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11" w:val="left" w:leader="none"/>
          <w:tab w:pos="8504" w:val="left" w:leader="none"/>
        </w:tabs>
        <w:spacing w:line="240" w:lineRule="auto"/>
        <w:ind w:left="84" w:right="0" w:firstLine="0"/>
        <w:jc w:val="left"/>
        <w:rPr>
          <w:position w:val="36"/>
          <w:sz w:val="20"/>
        </w:rPr>
      </w:pPr>
      <w:r>
        <w:rPr>
          <w:position w:val="21"/>
          <w:sz w:val="20"/>
        </w:rPr>
        <w:drawing>
          <wp:inline distT="0" distB="0" distL="0" distR="0">
            <wp:extent cx="3446888" cy="91278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888" cy="91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  <w:r>
        <w:rPr>
          <w:position w:val="21"/>
          <w:sz w:val="20"/>
        </w:rPr>
        <w:tab/>
      </w:r>
      <w:r>
        <w:rPr>
          <w:sz w:val="20"/>
        </w:rPr>
        <w:drawing>
          <wp:inline distT="0" distB="0" distL="0" distR="0">
            <wp:extent cx="1464720" cy="95097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72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6"/>
          <w:sz w:val="20"/>
        </w:rPr>
        <w:drawing>
          <wp:inline distT="0" distB="0" distL="0" distR="0">
            <wp:extent cx="1805579" cy="30803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579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6"/>
          <w:sz w:val="20"/>
        </w:rPr>
      </w:r>
    </w:p>
    <w:p>
      <w:pPr>
        <w:spacing w:before="294"/>
        <w:ind w:left="4882" w:right="0" w:firstLine="0"/>
        <w:jc w:val="left"/>
        <w:rPr>
          <w:b/>
          <w:sz w:val="32"/>
        </w:rPr>
      </w:pPr>
      <w:bookmarkStart w:name="Pagina 1" w:id="1"/>
      <w:bookmarkEnd w:id="1"/>
      <w:r>
        <w:rPr/>
      </w:r>
      <w:r>
        <w:rPr>
          <w:b/>
          <w:spacing w:val="-2"/>
          <w:sz w:val="32"/>
        </w:rPr>
        <w:t>CO-EFFECT</w:t>
      </w:r>
    </w:p>
    <w:p>
      <w:pPr>
        <w:spacing w:line="271" w:lineRule="auto" w:before="203"/>
        <w:ind w:left="1275" w:right="1134" w:firstLine="0"/>
        <w:jc w:val="left"/>
        <w:rPr>
          <w:b/>
          <w:sz w:val="32"/>
        </w:rPr>
      </w:pPr>
      <w:r>
        <w:rPr>
          <w:b/>
          <w:sz w:val="32"/>
        </w:rPr>
        <w:t>RIUSO E CONTRASTO ALLO SPRECO: OLTRE 75.000 EURO DI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FINANZIAMENTI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SULLA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CITTA’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DI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LIVORNO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GRAZIE AL PROGETTO CO-EFFECT</w:t>
      </w:r>
    </w:p>
    <w:p>
      <w:pPr>
        <w:spacing w:line="271" w:lineRule="auto" w:before="155"/>
        <w:ind w:left="1275" w:right="883" w:firstLine="0"/>
        <w:jc w:val="left"/>
        <w:rPr>
          <w:b/>
          <w:sz w:val="32"/>
        </w:rPr>
      </w:pPr>
      <w:r>
        <w:rPr>
          <w:b/>
          <w:sz w:val="32"/>
        </w:rPr>
        <w:t>Protagonisti nello sviluppo dei progetti di interesse per il Centro del riuso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creativo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«Evviva»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e il «Banco 13 –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Rigeneri alimentari» saranno il Comune di Livorno, AAMPS/Retiambiente e Confservizi Cispel </w:t>
      </w:r>
      <w:r>
        <w:rPr>
          <w:b/>
          <w:spacing w:val="-2"/>
          <w:sz w:val="32"/>
        </w:rPr>
        <w:t>Toscana</w:t>
      </w:r>
    </w:p>
    <w:p>
      <w:pPr>
        <w:spacing w:line="283" w:lineRule="auto" w:before="164"/>
        <w:ind w:left="1275" w:right="84" w:firstLine="0"/>
        <w:jc w:val="left"/>
        <w:rPr>
          <w:i/>
          <w:sz w:val="27"/>
        </w:rPr>
      </w:pPr>
      <w:r>
        <w:rPr>
          <w:i/>
          <w:sz w:val="27"/>
        </w:rPr>
        <w:t>Il progetto è stato presentato oggi in Comune a Livorno dal sindaco Luca Salvetti, dal preside</w:t>
      </w:r>
      <w:r>
        <w:rPr>
          <w:i/>
          <w:spacing w:val="80"/>
          <w:sz w:val="27"/>
        </w:rPr>
        <w:t> </w:t>
      </w:r>
      <w:r>
        <w:rPr>
          <w:i/>
          <w:sz w:val="27"/>
        </w:rPr>
        <w:t>di Confservizi Cispel Toscana Nicola Perini e dall’amministratore unico di AAMPS Raphael</w:t>
      </w:r>
      <w:r>
        <w:rPr>
          <w:i/>
          <w:spacing w:val="40"/>
          <w:sz w:val="27"/>
        </w:rPr>
        <w:t> </w:t>
      </w:r>
      <w:r>
        <w:rPr>
          <w:i/>
          <w:spacing w:val="-2"/>
          <w:sz w:val="27"/>
        </w:rPr>
        <w:t>Rossi.</w:t>
      </w:r>
    </w:p>
    <w:p>
      <w:pPr>
        <w:pStyle w:val="BodyText"/>
        <w:spacing w:line="268" w:lineRule="auto" w:before="145"/>
        <w:ind w:right="723"/>
      </w:pPr>
      <w:r>
        <w:rPr/>
        <w:t>Livorno,</w:t>
      </w:r>
      <w:r>
        <w:rPr>
          <w:spacing w:val="40"/>
        </w:rPr>
        <w:t> </w:t>
      </w:r>
      <w:r>
        <w:rPr/>
        <w:t>22</w:t>
      </w:r>
      <w:r>
        <w:rPr>
          <w:spacing w:val="40"/>
        </w:rPr>
        <w:t> </w:t>
      </w:r>
      <w:r>
        <w:rPr/>
        <w:t>aprile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L'economia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funzionalità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cooperazione</w:t>
      </w:r>
      <w:r>
        <w:rPr>
          <w:spacing w:val="40"/>
        </w:rPr>
        <w:t> </w:t>
      </w:r>
      <w:r>
        <w:rPr/>
        <w:t>è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modello</w:t>
      </w:r>
      <w:r>
        <w:rPr>
          <w:spacing w:val="40"/>
        </w:rPr>
        <w:t> </w:t>
      </w:r>
      <w:r>
        <w:rPr/>
        <w:t>economico</w:t>
      </w:r>
      <w:r>
        <w:rPr>
          <w:spacing w:val="40"/>
        </w:rPr>
        <w:t> </w:t>
      </w:r>
      <w:r>
        <w:rPr/>
        <w:t>basato</w:t>
      </w:r>
      <w:r>
        <w:rPr>
          <w:spacing w:val="40"/>
        </w:rPr>
        <w:t> </w:t>
      </w:r>
      <w:r>
        <w:rPr/>
        <w:t>sul</w:t>
      </w:r>
      <w:r>
        <w:rPr>
          <w:spacing w:val="40"/>
        </w:rPr>
        <w:t> </w:t>
      </w:r>
      <w:r>
        <w:rPr/>
        <w:t>valore</w:t>
      </w:r>
      <w:r>
        <w:rPr>
          <w:spacing w:val="40"/>
        </w:rPr>
        <w:t> </w:t>
      </w:r>
      <w:r>
        <w:rPr/>
        <w:t>d'uso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non</w:t>
      </w:r>
      <w:r>
        <w:rPr>
          <w:spacing w:val="40"/>
        </w:rPr>
        <w:t> </w:t>
      </w:r>
      <w:r>
        <w:rPr/>
        <w:t>sulla</w:t>
      </w:r>
      <w:r>
        <w:rPr>
          <w:spacing w:val="40"/>
        </w:rPr>
        <w:t> </w:t>
      </w:r>
      <w:r>
        <w:rPr/>
        <w:t>mera</w:t>
      </w:r>
      <w:r>
        <w:rPr>
          <w:spacing w:val="40"/>
        </w:rPr>
        <w:t> </w:t>
      </w:r>
      <w:r>
        <w:rPr/>
        <w:t>vendita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beni</w:t>
      </w:r>
      <w:r>
        <w:rPr>
          <w:spacing w:val="40"/>
        </w:rPr>
        <w:t> </w:t>
      </w:r>
      <w:r>
        <w:rPr/>
        <w:t>materiali.</w:t>
      </w:r>
      <w:r>
        <w:rPr>
          <w:spacing w:val="40"/>
        </w:rPr>
        <w:t> </w:t>
      </w:r>
      <w:r>
        <w:rPr/>
        <w:t>Oltre</w:t>
      </w:r>
      <w:r>
        <w:rPr>
          <w:spacing w:val="40"/>
        </w:rPr>
        <w:t> </w:t>
      </w:r>
      <w:r>
        <w:rPr/>
        <w:t>ai</w:t>
      </w:r>
      <w:r>
        <w:rPr>
          <w:spacing w:val="80"/>
        </w:rPr>
        <w:t> </w:t>
      </w:r>
      <w:r>
        <w:rPr/>
        <w:t>benefici per l'ambiente, contribuisce all'arricchimento delle organizzazioni, creando nuove opportunità, incoraggiando l'innovazione e le sinergie locali o rafforzando la competitività.</w:t>
      </w:r>
    </w:p>
    <w:p>
      <w:pPr>
        <w:pStyle w:val="BodyText"/>
        <w:spacing w:line="268" w:lineRule="auto" w:before="5"/>
        <w:ind w:right="992"/>
        <w:jc w:val="both"/>
      </w:pPr>
      <w:r>
        <w:rPr/>
        <w:t>E</w:t>
      </w:r>
      <w:r>
        <w:rPr>
          <w:spacing w:val="-5"/>
        </w:rPr>
        <w:t> </w:t>
      </w:r>
      <w:r>
        <w:rPr/>
        <w:t>il</w:t>
      </w:r>
      <w:r>
        <w:rPr>
          <w:spacing w:val="-2"/>
        </w:rPr>
        <w:t> </w:t>
      </w:r>
      <w:r>
        <w:rPr/>
        <w:t>concetto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>
          <w:b/>
        </w:rPr>
        <w:t>CO-EFFECT</w:t>
      </w:r>
      <w:r>
        <w:rPr/>
        <w:t>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progetto</w:t>
      </w:r>
      <w:r>
        <w:rPr>
          <w:spacing w:val="-2"/>
        </w:rPr>
        <w:t> </w:t>
      </w:r>
      <w:r>
        <w:rPr/>
        <w:t>finanziato</w:t>
      </w:r>
      <w:r>
        <w:rPr>
          <w:spacing w:val="-2"/>
        </w:rPr>
        <w:t> </w:t>
      </w:r>
      <w:r>
        <w:rPr/>
        <w:t>sul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Avviso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programma Interreg Italia-Francia Marittimo 2021-2027, del quale </w:t>
      </w:r>
      <w:r>
        <w:rPr>
          <w:b/>
        </w:rPr>
        <w:t>Confservizi Cispel Toscana </w:t>
      </w:r>
      <w:r>
        <w:rPr/>
        <w:t>è partner, in collaborazione con </w:t>
      </w:r>
      <w:r>
        <w:rPr>
          <w:b/>
        </w:rPr>
        <w:t>AAMPS</w:t>
      </w:r>
      <w:r>
        <w:rPr/>
        <w:t>, l’azienda del gruppo Retiambiente che eroga tutti</w:t>
      </w:r>
    </w:p>
    <w:p>
      <w:pPr>
        <w:pStyle w:val="BodyText"/>
        <w:spacing w:before="4"/>
        <w:jc w:val="both"/>
      </w:pPr>
      <w:r>
        <w:rPr/>
        <w:t>i</w:t>
      </w:r>
      <w:r>
        <w:rPr>
          <w:spacing w:val="-6"/>
        </w:rPr>
        <w:t> </w:t>
      </w:r>
      <w:r>
        <w:rPr/>
        <w:t>servizi</w:t>
      </w:r>
      <w:r>
        <w:rPr>
          <w:spacing w:val="-4"/>
        </w:rPr>
        <w:t> </w:t>
      </w:r>
      <w:r>
        <w:rPr/>
        <w:t>connessi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ciclo</w:t>
      </w:r>
      <w:r>
        <w:rPr>
          <w:spacing w:val="-4"/>
        </w:rPr>
        <w:t> </w:t>
      </w:r>
      <w:r>
        <w:rPr/>
        <w:t>integrato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rifiuti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12"/>
        </w:rPr>
        <w:t> </w:t>
      </w:r>
      <w:r>
        <w:rPr>
          <w:b/>
        </w:rPr>
        <w:t>Comune</w:t>
      </w:r>
      <w:r>
        <w:rPr>
          <w:b/>
          <w:spacing w:val="-4"/>
        </w:rPr>
        <w:t> </w:t>
      </w:r>
      <w:r>
        <w:rPr>
          <w:b/>
        </w:rPr>
        <w:t>di</w:t>
      </w:r>
      <w:r>
        <w:rPr>
          <w:b/>
          <w:spacing w:val="-3"/>
        </w:rPr>
        <w:t> </w:t>
      </w:r>
      <w:r>
        <w:rPr>
          <w:b/>
          <w:spacing w:val="-2"/>
        </w:rPr>
        <w:t>Livorno</w:t>
      </w:r>
      <w:r>
        <w:rPr>
          <w:spacing w:val="-2"/>
        </w:rPr>
        <w:t>.</w:t>
      </w:r>
    </w:p>
    <w:p>
      <w:pPr>
        <w:pStyle w:val="BodyText"/>
        <w:spacing w:line="268" w:lineRule="auto" w:before="200"/>
        <w:ind w:right="723"/>
      </w:pPr>
      <w:r>
        <w:rPr/>
        <w:t>Tramite </w:t>
      </w:r>
      <w:r>
        <w:rPr>
          <w:b/>
        </w:rPr>
        <w:t>CO-EFFECT</w:t>
      </w:r>
      <w:r>
        <w:rPr/>
        <w:t>, nel Comune di Livorno, AAMPS con il supporto di Confservizi Cispel Toscana, si concentrerà sulla dimostrazione e diffusione dei principi dell'economia circolare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popolazione,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studenti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imprese,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l’obiettivo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creare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ecosistema del riuso urbano.</w:t>
      </w:r>
    </w:p>
    <w:p>
      <w:pPr>
        <w:pStyle w:val="BodyText"/>
        <w:spacing w:before="163"/>
      </w:pPr>
      <w:r>
        <w:rPr/>
        <w:t>Si</w:t>
      </w:r>
      <w:r>
        <w:rPr>
          <w:spacing w:val="-6"/>
        </w:rPr>
        <w:t> </w:t>
      </w:r>
      <w:r>
        <w:rPr/>
        <w:t>parte</w:t>
      </w:r>
      <w:r>
        <w:rPr>
          <w:spacing w:val="-4"/>
        </w:rPr>
        <w:t> </w:t>
      </w:r>
      <w:r>
        <w:rPr/>
        <w:t>dalla</w:t>
      </w:r>
      <w:r>
        <w:rPr>
          <w:spacing w:val="-3"/>
        </w:rPr>
        <w:t> </w:t>
      </w:r>
      <w:r>
        <w:rPr/>
        <w:t>esperienza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Comune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Livorno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AAMPS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Centro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riuso</w:t>
      </w:r>
      <w:r>
        <w:rPr>
          <w:spacing w:val="-3"/>
        </w:rPr>
        <w:t> </w:t>
      </w:r>
      <w:r>
        <w:rPr>
          <w:spacing w:val="-2"/>
        </w:rPr>
        <w:t>creativo</w:t>
      </w:r>
    </w:p>
    <w:p>
      <w:pPr>
        <w:pStyle w:val="BodyText"/>
        <w:spacing w:line="271" w:lineRule="auto" w:before="38"/>
        <w:ind w:right="644"/>
      </w:pPr>
      <w:r>
        <w:rPr/>
        <w:t>«Evviva»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«Banco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Rigeneri</w:t>
      </w:r>
      <w:r>
        <w:rPr>
          <w:spacing w:val="-4"/>
        </w:rPr>
        <w:t> </w:t>
      </w:r>
      <w:r>
        <w:rPr/>
        <w:t>alimentari»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Mercato</w:t>
      </w:r>
      <w:r>
        <w:rPr>
          <w:spacing w:val="-4"/>
        </w:rPr>
        <w:t> </w:t>
      </w:r>
      <w:r>
        <w:rPr/>
        <w:t>Centrale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Livorno.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successo di queste esperienze è servito per partecipare al bando e vincerlo. Adesso grazie a questo finanziamento si potranno sviluppare ed esportare le nostre buone pratiche e imparare dalle altre iniziative dei partner coinvolti.</w:t>
      </w:r>
    </w:p>
    <w:p>
      <w:pPr>
        <w:pStyle w:val="BodyText"/>
        <w:spacing w:after="0" w:line="271" w:lineRule="auto"/>
        <w:sectPr>
          <w:footerReference w:type="default" r:id="rId5"/>
          <w:type w:val="continuous"/>
          <w:pgSz w:w="11910" w:h="16840"/>
          <w:pgMar w:header="0" w:footer="2037" w:top="900" w:bottom="2220" w:left="141" w:right="0"/>
          <w:pgNumType w:start="1"/>
        </w:sectPr>
      </w:pPr>
    </w:p>
    <w:p>
      <w:pPr>
        <w:spacing w:line="240" w:lineRule="auto"/>
        <w:ind w:left="128" w:right="0" w:firstLine="0"/>
        <w:jc w:val="left"/>
        <w:rPr>
          <w:position w:val="60"/>
          <w:sz w:val="20"/>
        </w:rPr>
      </w:pPr>
      <w:r>
        <w:rPr>
          <w:position w:val="9"/>
          <w:sz w:val="20"/>
        </w:rPr>
        <w:drawing>
          <wp:inline distT="0" distB="0" distL="0" distR="0">
            <wp:extent cx="3526442" cy="98679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442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</w:r>
      <w:r>
        <w:rPr>
          <w:spacing w:val="79"/>
          <w:position w:val="9"/>
          <w:sz w:val="20"/>
        </w:rPr>
        <w:t> </w:t>
      </w:r>
      <w:r>
        <w:rPr>
          <w:spacing w:val="79"/>
          <w:sz w:val="20"/>
        </w:rPr>
        <w:drawing>
          <wp:inline distT="0" distB="0" distL="0" distR="0">
            <wp:extent cx="1464720" cy="95097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72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</w:r>
      <w:r>
        <w:rPr>
          <w:spacing w:val="52"/>
          <w:sz w:val="20"/>
        </w:rPr>
        <w:t> </w:t>
      </w:r>
      <w:r>
        <w:rPr>
          <w:spacing w:val="52"/>
          <w:position w:val="60"/>
          <w:sz w:val="20"/>
        </w:rPr>
        <w:drawing>
          <wp:inline distT="0" distB="0" distL="0" distR="0">
            <wp:extent cx="1969455" cy="33604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455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position w:val="60"/>
          <w:sz w:val="20"/>
        </w:rPr>
      </w:r>
    </w:p>
    <w:p>
      <w:pPr>
        <w:pStyle w:val="BodyText"/>
        <w:spacing w:line="268" w:lineRule="auto" w:before="109"/>
        <w:ind w:right="883"/>
      </w:pPr>
      <w:bookmarkStart w:name="Pagina 2" w:id="2"/>
      <w:bookmarkEnd w:id="2"/>
      <w:r>
        <w:rPr/>
      </w:r>
      <w:r>
        <w:rPr/>
        <w:t>Saranno messe in campo azioni finalizzate a sensibilizzare i cittadini e creare i presupposti operativi</w:t>
      </w:r>
      <w:r>
        <w:rPr>
          <w:spacing w:val="40"/>
        </w:rPr>
        <w:t> </w:t>
      </w:r>
      <w:r>
        <w:rPr/>
        <w:t>affinché</w:t>
      </w:r>
      <w:r>
        <w:rPr>
          <w:spacing w:val="40"/>
        </w:rPr>
        <w:t> </w:t>
      </w:r>
      <w:r>
        <w:rPr/>
        <w:t>l’utenza</w:t>
      </w:r>
      <w:r>
        <w:rPr>
          <w:spacing w:val="40"/>
        </w:rPr>
        <w:t> </w:t>
      </w:r>
      <w:r>
        <w:rPr/>
        <w:t>stessa</w:t>
      </w:r>
      <w:r>
        <w:rPr>
          <w:spacing w:val="40"/>
        </w:rPr>
        <w:t> </w:t>
      </w:r>
      <w:r>
        <w:rPr/>
        <w:t>sia</w:t>
      </w:r>
      <w:r>
        <w:rPr>
          <w:spacing w:val="40"/>
        </w:rPr>
        <w:t> </w:t>
      </w:r>
      <w:r>
        <w:rPr/>
        <w:t>nella</w:t>
      </w:r>
      <w:r>
        <w:rPr>
          <w:spacing w:val="40"/>
        </w:rPr>
        <w:t> </w:t>
      </w:r>
      <w:r>
        <w:rPr/>
        <w:t>possibilità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adoperarsi</w:t>
      </w:r>
      <w:r>
        <w:rPr>
          <w:spacing w:val="40"/>
        </w:rPr>
        <w:t> </w:t>
      </w:r>
      <w:r>
        <w:rPr/>
        <w:t>per</w:t>
      </w:r>
      <w:r>
        <w:rPr>
          <w:spacing w:val="80"/>
        </w:rPr>
        <w:t> </w:t>
      </w:r>
      <w:r>
        <w:rPr/>
        <w:t>contribuire fattivamente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riduzione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produzione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rifiuti</w:t>
      </w:r>
      <w:r>
        <w:rPr>
          <w:spacing w:val="-5"/>
        </w:rPr>
        <w:t> </w:t>
      </w:r>
      <w:r>
        <w:rPr/>
        <w:t>creati</w:t>
      </w:r>
      <w:r>
        <w:rPr>
          <w:spacing w:val="-5"/>
        </w:rPr>
        <w:t> </w:t>
      </w:r>
      <w:r>
        <w:rPr/>
        <w:t>quotidianamente,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logica di</w:t>
      </w:r>
      <w:r>
        <w:rPr>
          <w:spacing w:val="40"/>
        </w:rPr>
        <w:t> </w:t>
      </w:r>
      <w:r>
        <w:rPr/>
        <w:t>economia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funzionalità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cooperazione</w:t>
      </w:r>
      <w:r>
        <w:rPr>
          <w:spacing w:val="40"/>
        </w:rPr>
        <w:t> </w:t>
      </w:r>
      <w:r>
        <w:rPr/>
        <w:t>tra</w:t>
      </w:r>
      <w:r>
        <w:rPr>
          <w:spacing w:val="40"/>
        </w:rPr>
        <w:t> </w:t>
      </w:r>
      <w:r>
        <w:rPr/>
        <w:t>imprese</w:t>
      </w:r>
      <w:r>
        <w:rPr>
          <w:spacing w:val="40"/>
        </w:rPr>
        <w:t> </w:t>
      </w:r>
      <w:r>
        <w:rPr/>
        <w:t>pubbliche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private, istituzioni e cittadini.</w:t>
      </w:r>
    </w:p>
    <w:p>
      <w:pPr>
        <w:spacing w:before="165"/>
        <w:ind w:left="1275" w:right="0" w:firstLine="0"/>
        <w:jc w:val="left"/>
        <w:rPr>
          <w:sz w:val="26"/>
        </w:rPr>
      </w:pPr>
      <w:r>
        <w:rPr>
          <w:sz w:val="26"/>
        </w:rPr>
        <w:t>Nel</w:t>
      </w:r>
      <w:r>
        <w:rPr>
          <w:spacing w:val="-9"/>
          <w:sz w:val="26"/>
        </w:rPr>
        <w:t> </w:t>
      </w:r>
      <w:r>
        <w:rPr>
          <w:sz w:val="26"/>
        </w:rPr>
        <w:t>dettaglio,</w:t>
      </w:r>
      <w:r>
        <w:rPr>
          <w:spacing w:val="-9"/>
          <w:sz w:val="26"/>
        </w:rPr>
        <w:t> </w:t>
      </w:r>
      <w:r>
        <w:rPr>
          <w:b/>
          <w:sz w:val="26"/>
        </w:rPr>
        <w:t>Confservizi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Cispel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Toscana</w:t>
      </w:r>
      <w:r>
        <w:rPr>
          <w:b/>
          <w:spacing w:val="-9"/>
          <w:sz w:val="26"/>
        </w:rPr>
        <w:t> </w:t>
      </w:r>
      <w:r>
        <w:rPr>
          <w:sz w:val="26"/>
        </w:rPr>
        <w:t>e</w:t>
      </w:r>
      <w:r>
        <w:rPr>
          <w:spacing w:val="-10"/>
          <w:sz w:val="26"/>
        </w:rPr>
        <w:t> </w:t>
      </w:r>
      <w:r>
        <w:rPr>
          <w:b/>
          <w:sz w:val="26"/>
        </w:rPr>
        <w:t>AAMPS</w:t>
      </w:r>
      <w:r>
        <w:rPr>
          <w:b/>
          <w:spacing w:val="-7"/>
          <w:sz w:val="26"/>
        </w:rPr>
        <w:t> </w:t>
      </w:r>
      <w:r>
        <w:rPr>
          <w:sz w:val="26"/>
        </w:rPr>
        <w:t>lavoreranno</w:t>
      </w:r>
      <w:r>
        <w:rPr>
          <w:spacing w:val="-6"/>
          <w:sz w:val="26"/>
        </w:rPr>
        <w:t> </w:t>
      </w:r>
      <w:r>
        <w:rPr>
          <w:spacing w:val="-5"/>
          <w:sz w:val="26"/>
        </w:rPr>
        <w:t>su:</w:t>
      </w:r>
    </w:p>
    <w:p>
      <w:pPr>
        <w:pStyle w:val="ListParagraph"/>
        <w:numPr>
          <w:ilvl w:val="0"/>
          <w:numId w:val="1"/>
        </w:numPr>
        <w:tabs>
          <w:tab w:pos="1981" w:val="left" w:leader="none"/>
        </w:tabs>
        <w:spacing w:line="240" w:lineRule="auto" w:before="201" w:after="0"/>
        <w:ind w:left="1981" w:right="0" w:hanging="706"/>
        <w:jc w:val="left"/>
        <w:rPr>
          <w:sz w:val="26"/>
        </w:rPr>
      </w:pPr>
      <w:r>
        <w:rPr>
          <w:b/>
          <w:sz w:val="26"/>
        </w:rPr>
        <w:t>prevenzione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riduzione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dello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spreco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alimentare</w:t>
      </w:r>
    </w:p>
    <w:p>
      <w:pPr>
        <w:pStyle w:val="ListParagraph"/>
        <w:numPr>
          <w:ilvl w:val="0"/>
          <w:numId w:val="1"/>
        </w:numPr>
        <w:tabs>
          <w:tab w:pos="1981" w:val="left" w:leader="none"/>
        </w:tabs>
        <w:spacing w:line="240" w:lineRule="auto" w:before="195" w:after="0"/>
        <w:ind w:left="1981" w:right="0" w:hanging="706"/>
        <w:jc w:val="left"/>
        <w:rPr>
          <w:b/>
          <w:sz w:val="26"/>
        </w:rPr>
      </w:pPr>
      <w:r>
        <w:rPr>
          <w:b/>
          <w:sz w:val="26"/>
        </w:rPr>
        <w:t>riuso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oggetti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> </w:t>
      </w:r>
      <w:r>
        <w:rPr>
          <w:b/>
          <w:spacing w:val="-4"/>
          <w:sz w:val="26"/>
        </w:rPr>
        <w:t>beni</w:t>
      </w:r>
    </w:p>
    <w:p>
      <w:pPr>
        <w:pStyle w:val="ListParagraph"/>
        <w:numPr>
          <w:ilvl w:val="0"/>
          <w:numId w:val="1"/>
        </w:numPr>
        <w:tabs>
          <w:tab w:pos="1981" w:val="left" w:leader="none"/>
        </w:tabs>
        <w:spacing w:line="240" w:lineRule="auto" w:before="200" w:after="0"/>
        <w:ind w:left="1981" w:right="0" w:hanging="706"/>
        <w:jc w:val="left"/>
        <w:rPr>
          <w:b/>
          <w:sz w:val="26"/>
        </w:rPr>
      </w:pPr>
      <w:r>
        <w:rPr>
          <w:b/>
          <w:sz w:val="26"/>
        </w:rPr>
        <w:t>riparazione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oggetti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5"/>
          <w:sz w:val="26"/>
        </w:rPr>
        <w:t> </w:t>
      </w:r>
      <w:r>
        <w:rPr>
          <w:b/>
          <w:spacing w:val="-4"/>
          <w:sz w:val="26"/>
        </w:rPr>
        <w:t>beni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92"/>
        <w:ind w:left="0"/>
        <w:rPr>
          <w:b/>
        </w:rPr>
      </w:pPr>
    </w:p>
    <w:p>
      <w:pPr>
        <w:pStyle w:val="BodyText"/>
        <w:spacing w:line="271" w:lineRule="auto"/>
        <w:ind w:right="936"/>
      </w:pPr>
      <w:r>
        <w:rPr/>
        <w:t>Con</w:t>
      </w:r>
      <w:r>
        <w:rPr>
          <w:spacing w:val="-2"/>
        </w:rPr>
        <w:t> </w:t>
      </w:r>
      <w:r>
        <w:rPr>
          <w:b/>
        </w:rPr>
        <w:t>CO-EFFECT</w:t>
      </w:r>
      <w:r>
        <w:rPr/>
        <w:t>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intende</w:t>
      </w:r>
      <w:r>
        <w:rPr>
          <w:spacing w:val="-2"/>
        </w:rPr>
        <w:t> </w:t>
      </w:r>
      <w:r>
        <w:rPr/>
        <w:t>valorizzare</w:t>
      </w:r>
      <w:r>
        <w:rPr>
          <w:spacing w:val="-2"/>
        </w:rPr>
        <w:t> </w:t>
      </w:r>
      <w:r>
        <w:rPr/>
        <w:t>un’esperienza</w:t>
      </w:r>
      <w:r>
        <w:rPr>
          <w:spacing w:val="-2"/>
        </w:rPr>
        <w:t> </w:t>
      </w:r>
      <w:r>
        <w:rPr/>
        <w:t>pilota</w:t>
      </w:r>
      <w:r>
        <w:rPr>
          <w:spacing w:val="-2"/>
        </w:rPr>
        <w:t> </w:t>
      </w:r>
      <w:r>
        <w:rPr/>
        <w:t>già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essere,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evitare</w:t>
      </w:r>
      <w:r>
        <w:rPr>
          <w:spacing w:val="-2"/>
        </w:rPr>
        <w:t> </w:t>
      </w:r>
      <w:r>
        <w:rPr/>
        <w:t>che i</w:t>
      </w:r>
      <w:r>
        <w:rPr>
          <w:spacing w:val="80"/>
        </w:rPr>
        <w:t> </w:t>
      </w:r>
      <w:r>
        <w:rPr/>
        <w:t>prodotti</w:t>
      </w:r>
      <w:r>
        <w:rPr>
          <w:spacing w:val="80"/>
        </w:rPr>
        <w:t> </w:t>
      </w:r>
      <w:r>
        <w:rPr/>
        <w:t>alimentari</w:t>
      </w:r>
      <w:r>
        <w:rPr>
          <w:spacing w:val="40"/>
        </w:rPr>
        <w:t> </w:t>
      </w:r>
      <w:r>
        <w:rPr/>
        <w:t>invenduti</w:t>
      </w:r>
      <w:r>
        <w:rPr>
          <w:spacing w:val="40"/>
        </w:rPr>
        <w:t> </w:t>
      </w:r>
      <w:r>
        <w:rPr/>
        <w:t>dagli</w:t>
      </w:r>
      <w:r>
        <w:rPr>
          <w:spacing w:val="40"/>
        </w:rPr>
        <w:t> </w:t>
      </w:r>
      <w:r>
        <w:rPr/>
        <w:t>esercenti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settore</w:t>
      </w:r>
      <w:r>
        <w:rPr>
          <w:spacing w:val="80"/>
        </w:rPr>
        <w:t> </w:t>
      </w:r>
      <w:r>
        <w:rPr/>
        <w:t>si</w:t>
      </w:r>
      <w:r>
        <w:rPr>
          <w:spacing w:val="80"/>
        </w:rPr>
        <w:t> </w:t>
      </w:r>
      <w:r>
        <w:rPr/>
        <w:t>trasformino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rifiuti, selezionandoli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donandoli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persone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ne</w:t>
      </w:r>
      <w:r>
        <w:rPr>
          <w:spacing w:val="-5"/>
        </w:rPr>
        <w:t> </w:t>
      </w:r>
      <w:r>
        <w:rPr/>
        <w:t>facessero</w:t>
      </w:r>
      <w:r>
        <w:rPr>
          <w:spacing w:val="-5"/>
        </w:rPr>
        <w:t> </w:t>
      </w:r>
      <w:r>
        <w:rPr/>
        <w:t>richiesta.</w:t>
      </w:r>
      <w:r>
        <w:rPr>
          <w:spacing w:val="-5"/>
        </w:rPr>
        <w:t> </w:t>
      </w:r>
      <w:r>
        <w:rPr/>
        <w:t>Sarà</w:t>
      </w:r>
      <w:r>
        <w:rPr>
          <w:spacing w:val="-5"/>
        </w:rPr>
        <w:t> </w:t>
      </w:r>
      <w:r>
        <w:rPr/>
        <w:t>realizzato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format comunicativo/informativo/operativo - esportabile nei territori interessati - con l’obiettivo</w:t>
      </w:r>
    </w:p>
    <w:p>
      <w:pPr>
        <w:pStyle w:val="BodyText"/>
        <w:spacing w:line="268" w:lineRule="auto"/>
        <w:ind w:right="883"/>
      </w:pPr>
      <w:r>
        <w:rPr/>
        <w:t>di diffondere la pratica della donazione del cibo invenduto da parte dei commercianti e la messa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disposizione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cassette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vari</w:t>
      </w:r>
      <w:r>
        <w:rPr>
          <w:spacing w:val="-4"/>
        </w:rPr>
        <w:t> </w:t>
      </w:r>
      <w:r>
        <w:rPr/>
        <w:t>prodotti</w:t>
      </w:r>
      <w:r>
        <w:rPr>
          <w:spacing w:val="-4"/>
        </w:rPr>
        <w:t> </w:t>
      </w:r>
      <w:r>
        <w:rPr/>
        <w:t>(in</w:t>
      </w:r>
      <w:r>
        <w:rPr>
          <w:spacing w:val="-4"/>
        </w:rPr>
        <w:t> </w:t>
      </w:r>
      <w:r>
        <w:rPr/>
        <w:t>primis</w:t>
      </w:r>
      <w:r>
        <w:rPr>
          <w:spacing w:val="-4"/>
        </w:rPr>
        <w:t> </w:t>
      </w:r>
      <w:r>
        <w:rPr/>
        <w:t>frutta,</w:t>
      </w:r>
      <w:r>
        <w:rPr>
          <w:spacing w:val="-4"/>
        </w:rPr>
        <w:t> </w:t>
      </w:r>
      <w:r>
        <w:rPr/>
        <w:t>verdura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pane)</w:t>
      </w:r>
      <w:r>
        <w:rPr>
          <w:spacing w:val="-4"/>
        </w:rPr>
        <w:t> </w:t>
      </w:r>
      <w:r>
        <w:rPr/>
        <w:t>ritirabili dai cittadini interessati nelle fasce orarie prossime alla chiusura dei mercati.</w:t>
      </w:r>
    </w:p>
    <w:p>
      <w:pPr>
        <w:pStyle w:val="BodyText"/>
        <w:spacing w:line="271" w:lineRule="auto" w:before="160"/>
        <w:ind w:right="883"/>
      </w:pPr>
      <w:r>
        <w:rPr/>
        <w:t>Saranno</w:t>
      </w:r>
      <w:r>
        <w:rPr>
          <w:spacing w:val="40"/>
        </w:rPr>
        <w:t> </w:t>
      </w:r>
      <w:r>
        <w:rPr/>
        <w:t>inoltre</w:t>
      </w:r>
      <w:r>
        <w:rPr>
          <w:spacing w:val="40"/>
        </w:rPr>
        <w:t> </w:t>
      </w:r>
      <w:r>
        <w:rPr/>
        <w:t>coinvolti</w:t>
      </w:r>
      <w:r>
        <w:rPr>
          <w:spacing w:val="40"/>
        </w:rPr>
        <w:t> </w:t>
      </w:r>
      <w:r>
        <w:rPr/>
        <w:t>gli</w:t>
      </w:r>
      <w:r>
        <w:rPr>
          <w:spacing w:val="40"/>
        </w:rPr>
        <w:t> </w:t>
      </w:r>
      <w:r>
        <w:rPr/>
        <w:t>istituti</w:t>
      </w:r>
      <w:r>
        <w:rPr>
          <w:spacing w:val="40"/>
        </w:rPr>
        <w:t> </w:t>
      </w:r>
      <w:r>
        <w:rPr/>
        <w:t>alberghieri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territorio</w:t>
      </w:r>
      <w:r>
        <w:rPr>
          <w:spacing w:val="40"/>
        </w:rPr>
        <w:t> </w:t>
      </w:r>
      <w:r>
        <w:rPr/>
        <w:t>che</w:t>
      </w:r>
      <w:r>
        <w:rPr>
          <w:spacing w:val="40"/>
        </w:rPr>
        <w:t> </w:t>
      </w:r>
      <w:r>
        <w:rPr/>
        <w:t>saranno</w:t>
      </w:r>
      <w:r>
        <w:rPr>
          <w:spacing w:val="40"/>
        </w:rPr>
        <w:t> </w:t>
      </w:r>
      <w:r>
        <w:rPr/>
        <w:t>chiamati</w:t>
      </w:r>
      <w:r>
        <w:rPr>
          <w:spacing w:val="40"/>
        </w:rPr>
        <w:t> </w:t>
      </w:r>
      <w:r>
        <w:rPr/>
        <w:t>a realizzare</w:t>
      </w:r>
      <w:r>
        <w:rPr>
          <w:spacing w:val="40"/>
        </w:rPr>
        <w:t> </w:t>
      </w:r>
      <w:r>
        <w:rPr/>
        <w:t>ricette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prodotti</w:t>
      </w:r>
      <w:r>
        <w:rPr>
          <w:spacing w:val="40"/>
        </w:rPr>
        <w:t> </w:t>
      </w:r>
      <w:r>
        <w:rPr/>
        <w:t>‘invenduti’,</w:t>
      </w:r>
      <w:r>
        <w:rPr>
          <w:spacing w:val="40"/>
        </w:rPr>
        <w:t> </w:t>
      </w:r>
      <w:r>
        <w:rPr/>
        <w:t>nell’ottica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stimolare</w:t>
      </w:r>
      <w:r>
        <w:rPr>
          <w:spacing w:val="40"/>
        </w:rPr>
        <w:t> </w:t>
      </w:r>
      <w:r>
        <w:rPr/>
        <w:t>anche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sistema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vendita/acquisto della ‘cassetta avanzata’, secondo un modello di business tipico dell’ECT che combina elementi dell'economia tradizionale, sociale e solidale, diversificando così le fonti di reddito e le forme di valore generate.</w:t>
      </w:r>
    </w:p>
    <w:p>
      <w:pPr>
        <w:pStyle w:val="BodyText"/>
        <w:spacing w:line="268" w:lineRule="auto" w:before="155"/>
        <w:ind w:right="936"/>
      </w:pPr>
      <w:r>
        <w:rPr/>
        <w:t>Il riuso degli oggetti verrà stimolato attraverso la promozione dei centri del riuso, strutture dove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cittadini</w:t>
      </w:r>
      <w:r>
        <w:rPr>
          <w:spacing w:val="40"/>
        </w:rPr>
        <w:t> </w:t>
      </w:r>
      <w:r>
        <w:rPr/>
        <w:t>possono</w:t>
      </w:r>
      <w:r>
        <w:rPr>
          <w:spacing w:val="40"/>
        </w:rPr>
        <w:t> </w:t>
      </w:r>
      <w:r>
        <w:rPr/>
        <w:t>recarsi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donare</w:t>
      </w:r>
      <w:r>
        <w:rPr>
          <w:spacing w:val="40"/>
        </w:rPr>
        <w:t> </w:t>
      </w:r>
      <w:r>
        <w:rPr/>
        <w:t>oggetti</w:t>
      </w:r>
      <w:r>
        <w:rPr>
          <w:spacing w:val="40"/>
        </w:rPr>
        <w:t> </w:t>
      </w:r>
      <w:r>
        <w:rPr/>
        <w:t>riparabili/riutilizzabili</w:t>
      </w:r>
      <w:r>
        <w:rPr>
          <w:spacing w:val="40"/>
        </w:rPr>
        <w:t> </w:t>
      </w:r>
      <w:r>
        <w:rPr/>
        <w:t>evitando</w:t>
      </w:r>
      <w:r>
        <w:rPr>
          <w:spacing w:val="40"/>
        </w:rPr>
        <w:t> </w:t>
      </w:r>
      <w:r>
        <w:rPr/>
        <w:t>che diventino</w:t>
      </w:r>
      <w:r>
        <w:rPr>
          <w:spacing w:val="40"/>
        </w:rPr>
        <w:t> </w:t>
      </w:r>
      <w:r>
        <w:rPr/>
        <w:t>rifiuti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avviandoli</w:t>
      </w:r>
      <w:r>
        <w:rPr>
          <w:spacing w:val="40"/>
        </w:rPr>
        <w:t> </w:t>
      </w:r>
      <w:r>
        <w:rPr/>
        <w:t>ad</w:t>
      </w:r>
      <w:r>
        <w:rPr>
          <w:spacing w:val="40"/>
        </w:rPr>
        <w:t> </w:t>
      </w:r>
      <w:r>
        <w:rPr/>
        <w:t>una</w:t>
      </w:r>
      <w:r>
        <w:rPr>
          <w:spacing w:val="40"/>
        </w:rPr>
        <w:t> </w:t>
      </w:r>
      <w:r>
        <w:rPr/>
        <w:t>seconda</w:t>
      </w:r>
      <w:r>
        <w:rPr>
          <w:spacing w:val="40"/>
        </w:rPr>
        <w:t> </w:t>
      </w:r>
      <w:r>
        <w:rPr/>
        <w:t>vita.</w:t>
      </w:r>
      <w:r>
        <w:rPr>
          <w:spacing w:val="40"/>
        </w:rPr>
        <w:t> </w:t>
      </w:r>
      <w:r>
        <w:rPr/>
        <w:t>È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fase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implementazione</w:t>
      </w:r>
      <w:r>
        <w:rPr>
          <w:spacing w:val="40"/>
        </w:rPr>
        <w:t> </w:t>
      </w:r>
      <w:r>
        <w:rPr/>
        <w:t>una</w:t>
      </w:r>
      <w:r>
        <w:rPr>
          <w:spacing w:val="80"/>
        </w:rPr>
        <w:t> </w:t>
      </w:r>
      <w:r>
        <w:rPr/>
        <w:t>“Bacheca del riuso” online dove i cittadini potranno anche pubblicare immagini di oggetti</w:t>
      </w:r>
      <w:r>
        <w:rPr/>
        <w:t> di cui vorrebbero disfarsi e che reputano ancora in buone condizioni di utilizzo.</w:t>
      </w:r>
    </w:p>
    <w:p>
      <w:pPr>
        <w:pStyle w:val="BodyText"/>
        <w:spacing w:line="268" w:lineRule="auto" w:before="169"/>
        <w:ind w:right="723"/>
      </w:pPr>
      <w:r>
        <w:rPr/>
        <w:t>La</w:t>
      </w:r>
      <w:r>
        <w:rPr>
          <w:spacing w:val="40"/>
        </w:rPr>
        <w:t> </w:t>
      </w:r>
      <w:r>
        <w:rPr/>
        <w:t>terza</w:t>
      </w:r>
      <w:r>
        <w:rPr>
          <w:spacing w:val="40"/>
        </w:rPr>
        <w:t> </w:t>
      </w:r>
      <w:r>
        <w:rPr/>
        <w:t>azione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campo</w:t>
      </w:r>
      <w:r>
        <w:rPr>
          <w:spacing w:val="40"/>
        </w:rPr>
        <w:t> </w:t>
      </w:r>
      <w:r>
        <w:rPr/>
        <w:t>sarà</w:t>
      </w:r>
      <w:r>
        <w:rPr>
          <w:spacing w:val="40"/>
        </w:rPr>
        <w:t> </w:t>
      </w:r>
      <w:r>
        <w:rPr/>
        <w:t>la</w:t>
      </w:r>
      <w:r>
        <w:rPr>
          <w:spacing w:val="-3"/>
        </w:rPr>
        <w:t> </w:t>
      </w:r>
      <w:r>
        <w:rPr/>
        <w:t>sperimentazione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laboratorio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riparazione</w:t>
      </w:r>
      <w:r>
        <w:rPr>
          <w:spacing w:val="40"/>
        </w:rPr>
        <w:t> </w:t>
      </w:r>
      <w:r>
        <w:rPr/>
        <w:t>degli</w:t>
      </w:r>
      <w:r>
        <w:rPr>
          <w:spacing w:val="40"/>
        </w:rPr>
        <w:t> </w:t>
      </w:r>
      <w:r>
        <w:rPr/>
        <w:t>oggetti, dove i cittadini, supportati da specialisti del settore, aiuteranno a dare una seconda vita agli oggetti portati dalle comunità locali.</w:t>
      </w:r>
    </w:p>
    <w:p>
      <w:pPr>
        <w:pStyle w:val="BodyText"/>
        <w:spacing w:after="0" w:line="268" w:lineRule="auto"/>
        <w:sectPr>
          <w:pgSz w:w="11910" w:h="16840"/>
          <w:pgMar w:header="0" w:footer="2037" w:top="200" w:bottom="2220" w:left="141" w:right="0"/>
        </w:sectPr>
      </w:pPr>
    </w:p>
    <w:p>
      <w:pPr>
        <w:tabs>
          <w:tab w:pos="5528" w:val="left" w:leader="none"/>
          <w:tab w:pos="8235" w:val="left" w:leader="none"/>
        </w:tabs>
        <w:spacing w:line="240" w:lineRule="auto"/>
        <w:ind w:left="128" w:right="0" w:firstLine="0"/>
        <w:jc w:val="left"/>
        <w:rPr>
          <w:position w:val="71"/>
          <w:sz w:val="20"/>
        </w:rPr>
      </w:pPr>
      <w:r>
        <w:rPr>
          <w:position w:val="21"/>
          <w:sz w:val="20"/>
        </w:rPr>
        <w:drawing>
          <wp:inline distT="0" distB="0" distL="0" distR="0">
            <wp:extent cx="3262137" cy="91278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137" cy="91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  <w:r>
        <w:rPr>
          <w:position w:val="21"/>
          <w:sz w:val="20"/>
        </w:rPr>
        <w:tab/>
      </w:r>
      <w:r>
        <w:rPr>
          <w:sz w:val="20"/>
        </w:rPr>
        <w:drawing>
          <wp:inline distT="0" distB="0" distL="0" distR="0">
            <wp:extent cx="1510429" cy="9906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42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71"/>
          <w:sz w:val="20"/>
        </w:rPr>
        <w:drawing>
          <wp:inline distT="0" distB="0" distL="0" distR="0">
            <wp:extent cx="1969455" cy="33604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455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1"/>
          <w:sz w:val="20"/>
        </w:rPr>
      </w:r>
    </w:p>
    <w:p>
      <w:pPr>
        <w:pStyle w:val="BodyText"/>
        <w:spacing w:line="271" w:lineRule="auto" w:before="105"/>
        <w:ind w:right="883"/>
      </w:pPr>
      <w:bookmarkStart w:name="Pagina 3" w:id="3"/>
      <w:bookmarkEnd w:id="3"/>
      <w:r>
        <w:rPr/>
      </w:r>
      <w:r>
        <w:rPr/>
        <w:t>Il</w:t>
      </w:r>
      <w:r>
        <w:rPr>
          <w:spacing w:val="-4"/>
        </w:rPr>
        <w:t> </w:t>
      </w:r>
      <w:r>
        <w:rPr/>
        <w:t>laboratorio</w:t>
      </w:r>
      <w:r>
        <w:rPr>
          <w:spacing w:val="-4"/>
        </w:rPr>
        <w:t> </w:t>
      </w:r>
      <w:r>
        <w:rPr/>
        <w:t>sarà</w:t>
      </w:r>
      <w:r>
        <w:rPr>
          <w:spacing w:val="-4"/>
        </w:rPr>
        <w:t> </w:t>
      </w:r>
      <w:r>
        <w:rPr/>
        <w:t>ospitato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uno</w:t>
      </w:r>
      <w:r>
        <w:rPr>
          <w:spacing w:val="-4"/>
        </w:rPr>
        <w:t> </w:t>
      </w:r>
      <w:r>
        <w:rPr/>
        <w:t>spazio</w:t>
      </w:r>
      <w:r>
        <w:rPr>
          <w:spacing w:val="-4"/>
        </w:rPr>
        <w:t> </w:t>
      </w:r>
      <w:r>
        <w:rPr/>
        <w:t>messo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disposizione</w:t>
      </w:r>
      <w:r>
        <w:rPr>
          <w:spacing w:val="-4"/>
        </w:rPr>
        <w:t> </w:t>
      </w:r>
      <w:r>
        <w:rPr/>
        <w:t>di</w:t>
      </w:r>
      <w:r>
        <w:rPr>
          <w:spacing w:val="-13"/>
        </w:rPr>
        <w:t> </w:t>
      </w:r>
      <w:r>
        <w:rPr>
          <w:b/>
        </w:rPr>
        <w:t>AAMPS</w:t>
      </w:r>
      <w:r>
        <w:rPr/>
        <w:t>,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sarà</w:t>
      </w:r>
      <w:r>
        <w:rPr>
          <w:spacing w:val="-4"/>
        </w:rPr>
        <w:t> </w:t>
      </w:r>
      <w:r>
        <w:rPr/>
        <w:t>sviluppato in collaborazione gli Istituti Tecnici del territorio di Livorno.</w:t>
      </w:r>
    </w:p>
    <w:p>
      <w:pPr>
        <w:pStyle w:val="BodyText"/>
        <w:ind w:left="0"/>
      </w:pPr>
    </w:p>
    <w:p>
      <w:pPr>
        <w:pStyle w:val="BodyText"/>
        <w:spacing w:before="51"/>
        <w:ind w:left="0"/>
      </w:pPr>
    </w:p>
    <w:p>
      <w:pPr>
        <w:pStyle w:val="Heading1"/>
        <w:spacing w:before="1"/>
        <w:ind w:left="5" w:right="170" w:firstLine="0"/>
        <w:jc w:val="center"/>
      </w:pPr>
      <w:r>
        <w:rPr/>
        <w:t>SCHEDA</w:t>
      </w:r>
      <w:r>
        <w:rPr>
          <w:spacing w:val="-8"/>
        </w:rPr>
        <w:t> </w:t>
      </w:r>
      <w:r>
        <w:rPr/>
        <w:t>TECNICA</w:t>
      </w:r>
      <w:r>
        <w:rPr>
          <w:spacing w:val="-8"/>
        </w:rPr>
        <w:t> </w:t>
      </w:r>
      <w:r>
        <w:rPr/>
        <w:t>CO-</w:t>
      </w:r>
      <w:r>
        <w:rPr>
          <w:spacing w:val="-2"/>
        </w:rPr>
        <w:t>EFFECT</w:t>
      </w:r>
    </w:p>
    <w:p>
      <w:pPr>
        <w:pStyle w:val="BodyText"/>
        <w:spacing w:line="235" w:lineRule="auto" w:before="291"/>
        <w:ind w:right="1465"/>
      </w:pPr>
      <w:r>
        <w:rPr/>
        <w:t>Il</w:t>
      </w:r>
      <w:r>
        <w:rPr>
          <w:spacing w:val="-5"/>
        </w:rPr>
        <w:t> </w:t>
      </w:r>
      <w:r>
        <w:rPr/>
        <w:t>progetto</w:t>
      </w:r>
      <w:r>
        <w:rPr>
          <w:spacing w:val="-5"/>
        </w:rPr>
        <w:t> </w:t>
      </w:r>
      <w:r>
        <w:rPr/>
        <w:t>CO-EFFECT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progetto</w:t>
      </w:r>
      <w:r>
        <w:rPr>
          <w:spacing w:val="-5"/>
        </w:rPr>
        <w:t> </w:t>
      </w:r>
      <w:r>
        <w:rPr/>
        <w:t>finanziato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Avviso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programma</w:t>
      </w:r>
      <w:r>
        <w:rPr>
          <w:spacing w:val="-5"/>
        </w:rPr>
        <w:t> </w:t>
      </w:r>
      <w:r>
        <w:rPr/>
        <w:t>Interreg Italia-Francia Marittimo 20121-2027.</w:t>
      </w:r>
    </w:p>
    <w:p>
      <w:pPr>
        <w:pStyle w:val="BodyText"/>
        <w:spacing w:line="291" w:lineRule="exact"/>
      </w:pPr>
      <w:r>
        <w:rPr/>
        <w:t>Il</w:t>
      </w:r>
      <w:r>
        <w:rPr>
          <w:spacing w:val="-6"/>
        </w:rPr>
        <w:t> </w:t>
      </w:r>
      <w:r>
        <w:rPr/>
        <w:t>capofila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Camera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Commercio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Var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>
          <w:spacing w:val="-2"/>
        </w:rPr>
        <w:t>Tolone.</w:t>
      </w:r>
    </w:p>
    <w:p>
      <w:pPr>
        <w:pStyle w:val="BodyText"/>
        <w:spacing w:line="296" w:lineRule="exact"/>
      </w:pPr>
      <w:r>
        <w:rPr/>
        <w:t>Il</w:t>
      </w:r>
      <w:r>
        <w:rPr>
          <w:spacing w:val="-7"/>
        </w:rPr>
        <w:t> </w:t>
      </w:r>
      <w:r>
        <w:rPr/>
        <w:t>progetto</w:t>
      </w:r>
      <w:r>
        <w:rPr>
          <w:spacing w:val="-5"/>
        </w:rPr>
        <w:t> </w:t>
      </w:r>
      <w:r>
        <w:rPr/>
        <w:t>ha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finanziamento</w:t>
      </w:r>
      <w:r>
        <w:rPr>
          <w:spacing w:val="-5"/>
        </w:rPr>
        <w:t> </w:t>
      </w:r>
      <w:r>
        <w:rPr/>
        <w:t>complessivo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1.690.654,96</w:t>
      </w:r>
      <w:r>
        <w:rPr>
          <w:spacing w:val="-4"/>
        </w:rPr>
        <w:t> </w:t>
      </w:r>
      <w:r>
        <w:rPr/>
        <w:t>durerà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>
          <w:spacing w:val="-2"/>
        </w:rPr>
        <w:t>anni.</w:t>
      </w:r>
    </w:p>
    <w:p>
      <w:pPr>
        <w:pStyle w:val="BodyText"/>
        <w:spacing w:line="296" w:lineRule="exact" w:before="287"/>
      </w:pPr>
      <w:r>
        <w:rPr/>
        <w:t>I</w:t>
      </w:r>
      <w:r>
        <w:rPr>
          <w:spacing w:val="-4"/>
        </w:rPr>
        <w:t> </w:t>
      </w:r>
      <w:r>
        <w:rPr/>
        <w:t>partner</w:t>
      </w:r>
      <w:r>
        <w:rPr>
          <w:spacing w:val="-2"/>
        </w:rPr>
        <w:t> </w:t>
      </w:r>
      <w:r>
        <w:rPr>
          <w:spacing w:val="-4"/>
        </w:rPr>
        <w:t>sono:</w:t>
      </w:r>
    </w:p>
    <w:p>
      <w:pPr>
        <w:pStyle w:val="Heading1"/>
        <w:numPr>
          <w:ilvl w:val="0"/>
          <w:numId w:val="2"/>
        </w:numPr>
        <w:tabs>
          <w:tab w:pos="1981" w:val="left" w:leader="none"/>
        </w:tabs>
        <w:spacing w:line="293" w:lineRule="exact" w:before="0" w:after="0"/>
        <w:ind w:left="1981" w:right="0" w:hanging="706"/>
        <w:jc w:val="left"/>
      </w:pPr>
      <w:r>
        <w:rPr/>
        <w:t>Var</w:t>
      </w:r>
      <w:r>
        <w:rPr>
          <w:spacing w:val="-7"/>
        </w:rPr>
        <w:t> </w:t>
      </w:r>
      <w:r>
        <w:rPr/>
        <w:t>Chamber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Commerce</w:t>
      </w:r>
      <w:r>
        <w:rPr>
          <w:spacing w:val="-5"/>
        </w:rPr>
        <w:t> </w:t>
      </w:r>
      <w:r>
        <w:rPr/>
        <w:t>France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Capofila</w:t>
      </w:r>
    </w:p>
    <w:p>
      <w:pPr>
        <w:pStyle w:val="ListParagraph"/>
        <w:numPr>
          <w:ilvl w:val="0"/>
          <w:numId w:val="2"/>
        </w:numPr>
        <w:tabs>
          <w:tab w:pos="1981" w:val="left" w:leader="none"/>
        </w:tabs>
        <w:spacing w:line="293" w:lineRule="exact" w:before="0" w:after="0"/>
        <w:ind w:left="1981" w:right="0" w:hanging="706"/>
        <w:jc w:val="left"/>
        <w:rPr>
          <w:sz w:val="26"/>
        </w:rPr>
      </w:pPr>
      <w:r>
        <w:rPr>
          <w:sz w:val="26"/>
        </w:rPr>
        <w:t>ATEMIS</w:t>
      </w:r>
      <w:r>
        <w:rPr>
          <w:spacing w:val="-6"/>
          <w:sz w:val="26"/>
        </w:rPr>
        <w:t> </w:t>
      </w:r>
      <w:r>
        <w:rPr>
          <w:sz w:val="26"/>
        </w:rPr>
        <w:t>RED</w:t>
      </w:r>
      <w:r>
        <w:rPr>
          <w:spacing w:val="-6"/>
          <w:sz w:val="26"/>
        </w:rPr>
        <w:t> </w:t>
      </w:r>
      <w:r>
        <w:rPr>
          <w:spacing w:val="-5"/>
          <w:sz w:val="26"/>
        </w:rPr>
        <w:t>SAS</w:t>
      </w:r>
    </w:p>
    <w:p>
      <w:pPr>
        <w:pStyle w:val="ListParagraph"/>
        <w:numPr>
          <w:ilvl w:val="0"/>
          <w:numId w:val="2"/>
        </w:numPr>
        <w:tabs>
          <w:tab w:pos="1981" w:val="left" w:leader="none"/>
        </w:tabs>
        <w:spacing w:line="293" w:lineRule="exact" w:before="0" w:after="0"/>
        <w:ind w:left="1981" w:right="0" w:hanging="706"/>
        <w:jc w:val="left"/>
        <w:rPr>
          <w:sz w:val="26"/>
        </w:rPr>
      </w:pPr>
      <w:r>
        <w:rPr>
          <w:sz w:val="26"/>
        </w:rPr>
        <w:t>CHAMBER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COMMERCE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INDUSTRY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CORSICA</w:t>
      </w:r>
    </w:p>
    <w:p>
      <w:pPr>
        <w:pStyle w:val="ListParagraph"/>
        <w:numPr>
          <w:ilvl w:val="0"/>
          <w:numId w:val="2"/>
        </w:numPr>
        <w:tabs>
          <w:tab w:pos="1981" w:val="left" w:leader="none"/>
        </w:tabs>
        <w:spacing w:line="293" w:lineRule="exact" w:before="0" w:after="0"/>
        <w:ind w:left="1981" w:right="0" w:hanging="706"/>
        <w:jc w:val="left"/>
        <w:rPr>
          <w:sz w:val="26"/>
        </w:rPr>
      </w:pPr>
      <w:r>
        <w:rPr>
          <w:sz w:val="26"/>
        </w:rPr>
        <w:t>University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Corsica</w:t>
      </w:r>
      <w:r>
        <w:rPr>
          <w:spacing w:val="-6"/>
          <w:sz w:val="26"/>
        </w:rPr>
        <w:t> </w:t>
      </w:r>
      <w:r>
        <w:rPr>
          <w:sz w:val="26"/>
        </w:rPr>
        <w:t>Pascal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Paoli</w:t>
      </w:r>
    </w:p>
    <w:p>
      <w:pPr>
        <w:pStyle w:val="ListParagraph"/>
        <w:numPr>
          <w:ilvl w:val="0"/>
          <w:numId w:val="2"/>
        </w:numPr>
        <w:tabs>
          <w:tab w:pos="1981" w:val="left" w:leader="none"/>
        </w:tabs>
        <w:spacing w:line="293" w:lineRule="exact" w:before="0" w:after="0"/>
        <w:ind w:left="1981" w:right="0" w:hanging="706"/>
        <w:jc w:val="left"/>
        <w:rPr>
          <w:sz w:val="26"/>
        </w:rPr>
      </w:pPr>
      <w:r>
        <w:rPr>
          <w:sz w:val="26"/>
        </w:rPr>
        <w:t>ANCI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LIGURIA</w:t>
      </w:r>
    </w:p>
    <w:p>
      <w:pPr>
        <w:pStyle w:val="ListParagraph"/>
        <w:numPr>
          <w:ilvl w:val="0"/>
          <w:numId w:val="2"/>
        </w:numPr>
        <w:tabs>
          <w:tab w:pos="1981" w:val="left" w:leader="none"/>
        </w:tabs>
        <w:spacing w:line="293" w:lineRule="exact" w:before="0" w:after="0"/>
        <w:ind w:left="1981" w:right="0" w:hanging="706"/>
        <w:jc w:val="left"/>
        <w:rPr>
          <w:sz w:val="26"/>
        </w:rPr>
      </w:pPr>
      <w:r>
        <w:rPr>
          <w:sz w:val="26"/>
        </w:rPr>
        <w:t>University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Pisa</w:t>
      </w:r>
    </w:p>
    <w:p>
      <w:pPr>
        <w:pStyle w:val="Heading1"/>
        <w:numPr>
          <w:ilvl w:val="0"/>
          <w:numId w:val="2"/>
        </w:numPr>
        <w:tabs>
          <w:tab w:pos="1981" w:val="left" w:leader="none"/>
        </w:tabs>
        <w:spacing w:line="291" w:lineRule="exact" w:before="0" w:after="0"/>
        <w:ind w:left="1981" w:right="0" w:hanging="706"/>
        <w:jc w:val="left"/>
        <w:rPr>
          <w:b w:val="0"/>
        </w:rPr>
      </w:pPr>
      <w:r>
        <w:rPr/>
        <w:t>Confservizi</w:t>
      </w:r>
      <w:r>
        <w:rPr>
          <w:spacing w:val="-9"/>
        </w:rPr>
        <w:t> </w:t>
      </w:r>
      <w:r>
        <w:rPr/>
        <w:t>Cispel</w:t>
      </w:r>
      <w:r>
        <w:rPr>
          <w:spacing w:val="-9"/>
        </w:rPr>
        <w:t> </w:t>
      </w:r>
      <w:r>
        <w:rPr>
          <w:spacing w:val="-2"/>
        </w:rPr>
        <w:t>Toscana</w:t>
      </w:r>
    </w:p>
    <w:p>
      <w:pPr>
        <w:pStyle w:val="ListParagraph"/>
        <w:numPr>
          <w:ilvl w:val="0"/>
          <w:numId w:val="2"/>
        </w:numPr>
        <w:tabs>
          <w:tab w:pos="1981" w:val="left" w:leader="none"/>
        </w:tabs>
        <w:spacing w:line="293" w:lineRule="exact" w:before="0" w:after="0"/>
        <w:ind w:left="1981" w:right="0" w:hanging="706"/>
        <w:jc w:val="left"/>
        <w:rPr>
          <w:sz w:val="26"/>
        </w:rPr>
      </w:pPr>
      <w:r>
        <w:rPr>
          <w:sz w:val="26"/>
        </w:rPr>
        <w:t>PORTO</w:t>
      </w:r>
      <w:r>
        <w:rPr>
          <w:spacing w:val="-6"/>
          <w:sz w:val="26"/>
        </w:rPr>
        <w:t> </w:t>
      </w:r>
      <w:r>
        <w:rPr>
          <w:sz w:val="26"/>
        </w:rPr>
        <w:t>CONTE</w:t>
      </w:r>
      <w:r>
        <w:rPr>
          <w:spacing w:val="-5"/>
          <w:sz w:val="26"/>
        </w:rPr>
        <w:t> </w:t>
      </w:r>
      <w:r>
        <w:rPr>
          <w:sz w:val="26"/>
        </w:rPr>
        <w:t>PARK</w:t>
      </w:r>
      <w:r>
        <w:rPr>
          <w:spacing w:val="-5"/>
          <w:sz w:val="26"/>
        </w:rPr>
        <w:t> </w:t>
      </w:r>
      <w:r>
        <w:rPr>
          <w:sz w:val="26"/>
        </w:rPr>
        <w:t>SPECIAL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COMPANY</w:t>
      </w:r>
    </w:p>
    <w:p>
      <w:pPr>
        <w:pStyle w:val="Heading1"/>
        <w:spacing w:before="286"/>
        <w:ind w:left="1275" w:firstLine="0"/>
      </w:pPr>
      <w:r>
        <w:rPr/>
        <w:t>AAMPS</w:t>
      </w:r>
      <w:r>
        <w:rPr>
          <w:spacing w:val="-8"/>
        </w:rPr>
        <w:t> </w:t>
      </w:r>
      <w:r>
        <w:rPr/>
        <w:t>vi</w:t>
      </w:r>
      <w:r>
        <w:rPr>
          <w:spacing w:val="-5"/>
        </w:rPr>
        <w:t> </w:t>
      </w:r>
      <w:r>
        <w:rPr/>
        <w:t>partecipa</w:t>
      </w:r>
      <w:r>
        <w:rPr>
          <w:spacing w:val="-5"/>
        </w:rPr>
        <w:t> </w:t>
      </w:r>
      <w:r>
        <w:rPr/>
        <w:t>tramite</w:t>
      </w:r>
      <w:r>
        <w:rPr>
          <w:spacing w:val="-5"/>
        </w:rPr>
        <w:t> </w:t>
      </w:r>
      <w:r>
        <w:rPr/>
        <w:t>Confservizi</w:t>
      </w:r>
      <w:r>
        <w:rPr>
          <w:spacing w:val="-5"/>
        </w:rPr>
        <w:t> </w:t>
      </w:r>
      <w:r>
        <w:rPr/>
        <w:t>Cispel</w:t>
      </w:r>
      <w:r>
        <w:rPr>
          <w:spacing w:val="-5"/>
        </w:rPr>
        <w:t> </w:t>
      </w:r>
      <w:r>
        <w:rPr/>
        <w:t>Toscana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>
          <w:spacing w:val="-2"/>
        </w:rPr>
        <w:t>associata.</w:t>
      </w:r>
    </w:p>
    <w:p>
      <w:pPr>
        <w:pStyle w:val="BodyText"/>
        <w:spacing w:line="235" w:lineRule="auto" w:before="292"/>
        <w:ind w:right="1134"/>
      </w:pPr>
      <w:r>
        <w:rPr/>
        <w:t>Il</w:t>
      </w:r>
      <w:r>
        <w:rPr>
          <w:spacing w:val="-1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CO-EFFECT</w:t>
      </w:r>
      <w:r>
        <w:rPr>
          <w:spacing w:val="-1"/>
        </w:rPr>
        <w:t> </w:t>
      </w:r>
      <w:r>
        <w:rPr/>
        <w:t>mira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sviluppare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principi</w:t>
      </w:r>
      <w:r>
        <w:rPr>
          <w:spacing w:val="-1"/>
        </w:rPr>
        <w:t> </w:t>
      </w:r>
      <w:r>
        <w:rPr/>
        <w:t>dell’EFC</w:t>
      </w:r>
      <w:r>
        <w:rPr>
          <w:spacing w:val="-1"/>
        </w:rPr>
        <w:t> </w:t>
      </w:r>
      <w:r>
        <w:rPr/>
        <w:t>all’interno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Ecosistemi Cooperativi Territorializzati (ECT). Questi ecosistemi rappresentano contesti cooperativi in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diversi</w:t>
      </w:r>
      <w:r>
        <w:rPr>
          <w:spacing w:val="-4"/>
        </w:rPr>
        <w:t> </w:t>
      </w:r>
      <w:r>
        <w:rPr/>
        <w:t>attori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determinata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(imprese,</w:t>
      </w:r>
      <w:r>
        <w:rPr>
          <w:spacing w:val="-4"/>
        </w:rPr>
        <w:t> </w:t>
      </w:r>
      <w:r>
        <w:rPr/>
        <w:t>autorità</w:t>
      </w:r>
      <w:r>
        <w:rPr>
          <w:spacing w:val="-6"/>
        </w:rPr>
        <w:t> </w:t>
      </w:r>
      <w:r>
        <w:rPr/>
        <w:t>locali,</w:t>
      </w:r>
      <w:r>
        <w:rPr>
          <w:spacing w:val="-4"/>
        </w:rPr>
        <w:t> </w:t>
      </w:r>
      <w:r>
        <w:rPr/>
        <w:t>istituzioni</w:t>
      </w:r>
      <w:r>
        <w:rPr>
          <w:spacing w:val="-4"/>
        </w:rPr>
        <w:t> </w:t>
      </w:r>
      <w:r>
        <w:rPr/>
        <w:t>educative, associazioni, ecc.) uniscono le forze per sviluppare insieme soluzioni economiche sostenibili, resilienti e inclusive. L'idea è quella di passare da un approccio individuale e competitivo ad una dinamica collettiva e cooperativa su scala di bacino attorno a grandi temi quali: l’alimentazione, l’energia, la cultura, l’educazione, la mobilità, l’energia.</w:t>
      </w:r>
    </w:p>
    <w:p>
      <w:pPr>
        <w:pStyle w:val="BodyText"/>
        <w:spacing w:line="235" w:lineRule="auto" w:before="293"/>
        <w:ind w:right="1081"/>
      </w:pPr>
      <w:r>
        <w:rPr/>
        <w:t>L’EFC apre la possibilità di uno sviluppo economico slegato dal volume dei materiali, ponendo l'accento sulle prestazioni co-costruite durante l'uso. Ciò consente di consolidare gli approcci all'economia circolare integrando le questioni ambientali, umane ed economiche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livello</w:t>
      </w:r>
      <w:r>
        <w:rPr>
          <w:spacing w:val="-5"/>
        </w:rPr>
        <w:t> </w:t>
      </w:r>
      <w:r>
        <w:rPr/>
        <w:t>locale.</w:t>
      </w:r>
      <w:r>
        <w:rPr>
          <w:spacing w:val="-5"/>
        </w:rPr>
        <w:t> </w:t>
      </w:r>
      <w:r>
        <w:rPr/>
        <w:t>Grazie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questo</w:t>
      </w:r>
      <w:r>
        <w:rPr>
          <w:spacing w:val="-5"/>
        </w:rPr>
        <w:t> </w:t>
      </w:r>
      <w:r>
        <w:rPr/>
        <w:t>approccio</w:t>
      </w:r>
      <w:r>
        <w:rPr>
          <w:spacing w:val="-5"/>
        </w:rPr>
        <w:t> </w:t>
      </w:r>
      <w:r>
        <w:rPr/>
        <w:t>multilivello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multisettoriale,</w:t>
      </w:r>
      <w:r>
        <w:rPr>
          <w:spacing w:val="-5"/>
        </w:rPr>
        <w:t> </w:t>
      </w:r>
      <w:r>
        <w:rPr/>
        <w:t>l'EFC è una soluzione per stabilire in modo sostenibile la circolarità economica sulla scala degli ecosistemi regionali e transfrontalieri e aiuta ad affrontare i limiti dell'economia circolare. Gli attori dell’Ecosistema Cooperativo Territoriale lavorano insieme per ripensare i</w:t>
      </w:r>
      <w:r>
        <w:rPr>
          <w:spacing w:val="40"/>
        </w:rPr>
        <w:t> </w:t>
      </w:r>
      <w:r>
        <w:rPr/>
        <w:t>metodi di finanziamento e la distribuzione del reddito generato, includendo un approccio</w:t>
      </w:r>
    </w:p>
    <w:p>
      <w:pPr>
        <w:pStyle w:val="BodyText"/>
        <w:spacing w:after="0" w:line="235" w:lineRule="auto"/>
        <w:sectPr>
          <w:pgSz w:w="11910" w:h="16840"/>
          <w:pgMar w:header="0" w:footer="2037" w:top="200" w:bottom="2220" w:left="141" w:right="0"/>
        </w:sectPr>
      </w:pPr>
    </w:p>
    <w:p>
      <w:pPr>
        <w:tabs>
          <w:tab w:pos="5762" w:val="left" w:leader="none"/>
        </w:tabs>
        <w:spacing w:line="240" w:lineRule="auto"/>
        <w:ind w:left="128" w:right="0" w:firstLine="0"/>
        <w:jc w:val="left"/>
        <w:rPr>
          <w:position w:val="74"/>
          <w:sz w:val="20"/>
        </w:rPr>
      </w:pPr>
      <w:r>
        <w:rPr>
          <w:position w:val="16"/>
          <w:sz w:val="20"/>
        </w:rPr>
        <w:drawing>
          <wp:inline distT="0" distB="0" distL="0" distR="0">
            <wp:extent cx="3350258" cy="93745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258" cy="9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</w:r>
      <w:r>
        <w:rPr>
          <w:position w:val="16"/>
          <w:sz w:val="20"/>
        </w:rPr>
        <w:tab/>
      </w:r>
      <w:r>
        <w:rPr>
          <w:sz w:val="20"/>
        </w:rPr>
        <w:drawing>
          <wp:inline distT="0" distB="0" distL="0" distR="0">
            <wp:extent cx="1535800" cy="100888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800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31"/>
          <w:sz w:val="20"/>
        </w:rPr>
        <w:t> </w:t>
      </w:r>
      <w:r>
        <w:rPr>
          <w:spacing w:val="131"/>
          <w:position w:val="74"/>
          <w:sz w:val="20"/>
        </w:rPr>
        <w:drawing>
          <wp:inline distT="0" distB="0" distL="0" distR="0">
            <wp:extent cx="1969455" cy="33604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455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position w:val="74"/>
          <w:sz w:val="20"/>
        </w:rPr>
      </w:r>
    </w:p>
    <w:p>
      <w:pPr>
        <w:pStyle w:val="BodyText"/>
        <w:spacing w:line="235" w:lineRule="auto" w:before="110"/>
        <w:ind w:right="1134"/>
      </w:pPr>
      <w:bookmarkStart w:name="Pagina 4" w:id="4"/>
      <w:bookmarkEnd w:id="4"/>
      <w:r>
        <w:rPr/>
      </w:r>
      <w:r>
        <w:rPr/>
        <w:t>alla</w:t>
      </w:r>
      <w:r>
        <w:rPr>
          <w:spacing w:val="-5"/>
        </w:rPr>
        <w:t> </w:t>
      </w:r>
      <w:r>
        <w:rPr/>
        <w:t>valorizzazione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risorse</w:t>
      </w:r>
      <w:r>
        <w:rPr>
          <w:spacing w:val="-5"/>
        </w:rPr>
        <w:t> </w:t>
      </w:r>
      <w:r>
        <w:rPr/>
        <w:t>materiali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immateriali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co-costruzione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un patrimonio comune.</w:t>
      </w:r>
    </w:p>
    <w:p>
      <w:pPr>
        <w:pStyle w:val="BodyText"/>
        <w:spacing w:line="235" w:lineRule="auto" w:before="293"/>
        <w:ind w:right="1051"/>
      </w:pPr>
      <w:r>
        <w:rPr/>
        <w:t>Le</w:t>
      </w:r>
      <w:r>
        <w:rPr>
          <w:spacing w:val="-4"/>
        </w:rPr>
        <w:t> </w:t>
      </w:r>
      <w:r>
        <w:rPr/>
        <w:t>aziende</w:t>
      </w:r>
      <w:r>
        <w:rPr>
          <w:spacing w:val="-4"/>
        </w:rPr>
        <w:t> </w:t>
      </w:r>
      <w:r>
        <w:rPr/>
        <w:t>toscane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rifiuti</w:t>
      </w:r>
      <w:r>
        <w:rPr>
          <w:spacing w:val="-4"/>
        </w:rPr>
        <w:t> </w:t>
      </w:r>
      <w:r>
        <w:rPr/>
        <w:t>urbani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limitano</w:t>
      </w:r>
      <w:r>
        <w:rPr>
          <w:spacing w:val="-4"/>
        </w:rPr>
        <w:t> </w:t>
      </w:r>
      <w:r>
        <w:rPr/>
        <w:t>più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raccogliere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smaltire i rifiuti urbani, ma, in un'ottica di economia circolare, puntano a intercettare ed estrarre quante</w:t>
      </w:r>
      <w:r>
        <w:rPr>
          <w:spacing w:val="-1"/>
        </w:rPr>
        <w:t> </w:t>
      </w:r>
      <w:r>
        <w:rPr/>
        <w:t>più</w:t>
      </w:r>
      <w:r>
        <w:rPr>
          <w:spacing w:val="-1"/>
        </w:rPr>
        <w:t> </w:t>
      </w:r>
      <w:r>
        <w:rPr/>
        <w:t>risorse</w:t>
      </w:r>
      <w:r>
        <w:rPr>
          <w:spacing w:val="-1"/>
        </w:rPr>
        <w:t> </w:t>
      </w:r>
      <w:r>
        <w:rPr/>
        <w:t>possibili</w:t>
      </w:r>
      <w:r>
        <w:rPr>
          <w:spacing w:val="-1"/>
        </w:rPr>
        <w:t> </w:t>
      </w:r>
      <w:r>
        <w:rPr/>
        <w:t>dagli</w:t>
      </w:r>
      <w:r>
        <w:rPr>
          <w:spacing w:val="-1"/>
        </w:rPr>
        <w:t> </w:t>
      </w:r>
      <w:r>
        <w:rPr/>
        <w:t>oggetti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dai</w:t>
      </w:r>
      <w:r>
        <w:rPr>
          <w:spacing w:val="-1"/>
        </w:rPr>
        <w:t> </w:t>
      </w:r>
      <w:r>
        <w:rPr/>
        <w:t>materiali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finiscono</w:t>
      </w:r>
      <w:r>
        <w:rPr>
          <w:spacing w:val="-1"/>
        </w:rPr>
        <w:t> </w:t>
      </w:r>
      <w:r>
        <w:rPr/>
        <w:t>nei</w:t>
      </w:r>
      <w:r>
        <w:rPr>
          <w:spacing w:val="-1"/>
        </w:rPr>
        <w:t> </w:t>
      </w:r>
      <w:r>
        <w:rPr/>
        <w:t>rifiuti</w:t>
      </w:r>
      <w:r>
        <w:rPr>
          <w:spacing w:val="-1"/>
        </w:rPr>
        <w:t> </w:t>
      </w:r>
      <w:r>
        <w:rPr/>
        <w:t>urbani,</w:t>
      </w:r>
      <w:r>
        <w:rPr>
          <w:spacing w:val="-1"/>
        </w:rPr>
        <w:t> </w:t>
      </w:r>
      <w:r>
        <w:rPr/>
        <w:t>per definire un sistema industriale rigenerativo, orientato al riutilizzo di materiali e prodotti, sostituendo il concetto di fine vita con quello di riuso, rigenerazione e recupero di</w:t>
      </w:r>
    </w:p>
    <w:p>
      <w:pPr>
        <w:pStyle w:val="BodyText"/>
        <w:spacing w:line="294" w:lineRule="exact"/>
      </w:pPr>
      <w:r>
        <w:rPr>
          <w:spacing w:val="-2"/>
        </w:rPr>
        <w:t>materia.</w:t>
      </w:r>
    </w:p>
    <w:p>
      <w:pPr>
        <w:pStyle w:val="BodyText"/>
        <w:spacing w:line="235" w:lineRule="auto" w:before="291"/>
        <w:ind w:right="1134"/>
      </w:pPr>
      <w:r>
        <w:rPr/>
        <w:t>A questo proposito, </w:t>
      </w:r>
      <w:r>
        <w:rPr>
          <w:b/>
        </w:rPr>
        <w:t>Confservizi Cispel Toscana </w:t>
      </w:r>
      <w:r>
        <w:rPr/>
        <w:t>potrà condividere con il partenariato le migliori pratiche messe in atto da </w:t>
      </w:r>
      <w:r>
        <w:rPr>
          <w:b/>
        </w:rPr>
        <w:t>AAMPS </w:t>
      </w:r>
      <w:r>
        <w:rPr/>
        <w:t>per ridurre l'uso delle risorse in linea con i principi del EFC. </w:t>
      </w:r>
      <w:r>
        <w:rPr>
          <w:b/>
        </w:rPr>
        <w:t>Confservizi Cispel Toscana </w:t>
      </w:r>
      <w:r>
        <w:rPr/>
        <w:t>all’interno di CO-EFFECT è uno dei partner</w:t>
      </w:r>
      <w:r>
        <w:rPr>
          <w:spacing w:val="-5"/>
        </w:rPr>
        <w:t> </w:t>
      </w:r>
      <w:r>
        <w:rPr/>
        <w:t>attivatori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lavorerà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campo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sostenere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ecosistemi</w:t>
      </w:r>
      <w:r>
        <w:rPr>
          <w:spacing w:val="-5"/>
        </w:rPr>
        <w:t> </w:t>
      </w:r>
      <w:r>
        <w:rPr/>
        <w:t>locali</w:t>
      </w:r>
      <w:r>
        <w:rPr>
          <w:spacing w:val="-5"/>
        </w:rPr>
        <w:t> </w:t>
      </w:r>
      <w:r>
        <w:rPr/>
        <w:t>già</w:t>
      </w:r>
      <w:r>
        <w:rPr>
          <w:spacing w:val="-5"/>
        </w:rPr>
        <w:t> </w:t>
      </w:r>
      <w:r>
        <w:rPr/>
        <w:t>individuati nell'area della provincia di Livorno, con l'obiettivo di creare un ECOSISTEMA DI RIUSO URBANO.</w:t>
      </w:r>
    </w:p>
    <w:p>
      <w:pPr>
        <w:pStyle w:val="BodyText"/>
        <w:spacing w:line="235" w:lineRule="auto" w:before="287"/>
        <w:ind w:right="1465"/>
      </w:pPr>
      <w:r>
        <w:rPr/>
        <w:t>L’ecosistema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Confservizi</w:t>
      </w:r>
      <w:r>
        <w:rPr>
          <w:spacing w:val="-6"/>
        </w:rPr>
        <w:t> </w:t>
      </w:r>
      <w:r>
        <w:rPr/>
        <w:t>Cispel</w:t>
      </w:r>
      <w:r>
        <w:rPr>
          <w:spacing w:val="-6"/>
        </w:rPr>
        <w:t> </w:t>
      </w:r>
      <w:r>
        <w:rPr/>
        <w:t>Toscana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AAMPS</w:t>
      </w:r>
      <w:r>
        <w:rPr>
          <w:spacing w:val="-6"/>
        </w:rPr>
        <w:t> </w:t>
      </w:r>
      <w:r>
        <w:rPr/>
        <w:t>(convenzionati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questo progetto) intendono sviluppare si concentra sul territorio di Livorno, attraverso l’implementazione e valorizzazione di:</w:t>
      </w:r>
    </w:p>
    <w:p>
      <w:pPr>
        <w:pStyle w:val="ListParagraph"/>
        <w:numPr>
          <w:ilvl w:val="0"/>
          <w:numId w:val="3"/>
        </w:numPr>
        <w:tabs>
          <w:tab w:pos="2207" w:val="left" w:leader="none"/>
        </w:tabs>
        <w:spacing w:line="291" w:lineRule="exact" w:before="0" w:after="0"/>
        <w:ind w:left="2207" w:right="0" w:hanging="932"/>
        <w:jc w:val="left"/>
        <w:rPr>
          <w:sz w:val="26"/>
        </w:rPr>
      </w:pPr>
      <w:r>
        <w:rPr>
          <w:sz w:val="26"/>
        </w:rPr>
        <w:t>prevenzione</w:t>
      </w:r>
      <w:r>
        <w:rPr>
          <w:spacing w:val="-5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riduzione</w:t>
      </w:r>
      <w:r>
        <w:rPr>
          <w:spacing w:val="-4"/>
          <w:sz w:val="26"/>
        </w:rPr>
        <w:t> </w:t>
      </w:r>
      <w:r>
        <w:rPr>
          <w:sz w:val="26"/>
        </w:rPr>
        <w:t>dello</w:t>
      </w:r>
      <w:r>
        <w:rPr>
          <w:spacing w:val="-4"/>
          <w:sz w:val="26"/>
        </w:rPr>
        <w:t> </w:t>
      </w:r>
      <w:r>
        <w:rPr>
          <w:sz w:val="26"/>
        </w:rPr>
        <w:t>spreco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alimentare</w:t>
      </w:r>
    </w:p>
    <w:p>
      <w:pPr>
        <w:pStyle w:val="ListParagraph"/>
        <w:numPr>
          <w:ilvl w:val="0"/>
          <w:numId w:val="3"/>
        </w:numPr>
        <w:tabs>
          <w:tab w:pos="2207" w:val="left" w:leader="none"/>
        </w:tabs>
        <w:spacing w:line="293" w:lineRule="exact" w:before="0" w:after="0"/>
        <w:ind w:left="2207" w:right="0" w:hanging="932"/>
        <w:jc w:val="left"/>
        <w:rPr>
          <w:sz w:val="26"/>
        </w:rPr>
      </w:pPr>
      <w:r>
        <w:rPr>
          <w:sz w:val="26"/>
        </w:rPr>
        <w:t>riuso</w:t>
      </w:r>
      <w:r>
        <w:rPr>
          <w:spacing w:val="-4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oggetti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beni</w:t>
      </w:r>
    </w:p>
    <w:p>
      <w:pPr>
        <w:pStyle w:val="ListParagraph"/>
        <w:numPr>
          <w:ilvl w:val="0"/>
          <w:numId w:val="3"/>
        </w:numPr>
        <w:tabs>
          <w:tab w:pos="2207" w:val="left" w:leader="none"/>
        </w:tabs>
        <w:spacing w:line="296" w:lineRule="exact" w:before="0" w:after="0"/>
        <w:ind w:left="2207" w:right="0" w:hanging="932"/>
        <w:jc w:val="left"/>
        <w:rPr>
          <w:sz w:val="26"/>
        </w:rPr>
      </w:pPr>
      <w:r>
        <w:rPr>
          <w:sz w:val="26"/>
        </w:rPr>
        <w:t>riparazione</w:t>
      </w:r>
      <w:r>
        <w:rPr>
          <w:spacing w:val="-5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oggetti</w:t>
      </w:r>
      <w:r>
        <w:rPr>
          <w:spacing w:val="-5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beni</w:t>
      </w:r>
    </w:p>
    <w:p>
      <w:pPr>
        <w:pStyle w:val="BodyText"/>
        <w:spacing w:before="281"/>
        <w:ind w:left="0"/>
      </w:pPr>
    </w:p>
    <w:p>
      <w:pPr>
        <w:pStyle w:val="Heading1"/>
        <w:ind w:left="0" w:right="170" w:firstLine="0"/>
        <w:jc w:val="center"/>
      </w:pPr>
      <w:r>
        <w:rPr>
          <w:spacing w:val="-2"/>
        </w:rPr>
        <w:t>DICHIARAZIONI</w:t>
      </w:r>
    </w:p>
    <w:p>
      <w:pPr>
        <w:pStyle w:val="BodyText"/>
        <w:spacing w:line="235" w:lineRule="auto" w:before="292"/>
        <w:ind w:right="883"/>
      </w:pPr>
      <w:r>
        <w:rPr>
          <w:b/>
        </w:rPr>
        <w:t>Luca Salvetti, Sindaco di Livorno</w:t>
      </w:r>
      <w:r>
        <w:rPr/>
        <w:t>: “Co- Effect è un’opportunità che questo territorio ha saputo</w:t>
      </w:r>
      <w:r>
        <w:rPr>
          <w:spacing w:val="-4"/>
        </w:rPr>
        <w:t> </w:t>
      </w:r>
      <w:r>
        <w:rPr/>
        <w:t>cogliere</w:t>
      </w:r>
      <w:r>
        <w:rPr>
          <w:spacing w:val="-4"/>
        </w:rPr>
        <w:t> </w:t>
      </w:r>
      <w:r>
        <w:rPr/>
        <w:t>nei</w:t>
      </w:r>
      <w:r>
        <w:rPr>
          <w:spacing w:val="-4"/>
        </w:rPr>
        <w:t> </w:t>
      </w:r>
      <w:r>
        <w:rPr/>
        <w:t>mesi</w:t>
      </w:r>
      <w:r>
        <w:rPr>
          <w:spacing w:val="-4"/>
        </w:rPr>
        <w:t> </w:t>
      </w:r>
      <w:r>
        <w:rPr/>
        <w:t>scorsi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trattato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presentarsi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carte</w:t>
      </w:r>
      <w:r>
        <w:rPr>
          <w:spacing w:val="-4"/>
        </w:rPr>
        <w:t> </w:t>
      </w:r>
      <w:r>
        <w:rPr/>
        <w:t>valide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percorso sull’economia della funzionalità e della cooperazione. Abbiamo raccolto diverse occasioni per il territorio in generale e per Livorno in particolare, diventando così protagonista su tre progettualità.</w:t>
      </w:r>
      <w:r>
        <w:rPr>
          <w:spacing w:val="40"/>
        </w:rPr>
        <w:t> </w:t>
      </w:r>
      <w:r>
        <w:rPr/>
        <w:t>Tra queste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tema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riuso</w:t>
      </w:r>
      <w:r>
        <w:rPr>
          <w:spacing w:val="40"/>
        </w:rPr>
        <w:t> </w:t>
      </w:r>
      <w:r>
        <w:rPr/>
        <w:t>che</w:t>
      </w:r>
      <w:r>
        <w:rPr>
          <w:spacing w:val="40"/>
        </w:rPr>
        <w:t> </w:t>
      </w:r>
      <w:r>
        <w:rPr/>
        <w:t>coinvolge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Comune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Livorno</w:t>
      </w:r>
      <w:r>
        <w:rPr>
          <w:spacing w:val="40"/>
        </w:rPr>
        <w:t> </w:t>
      </w:r>
      <w:r>
        <w:rPr/>
        <w:t>in</w:t>
      </w:r>
      <w:r>
        <w:rPr>
          <w:spacing w:val="80"/>
        </w:rPr>
        <w:t> </w:t>
      </w:r>
      <w:r>
        <w:rPr/>
        <w:t>collaborazione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Coop</w:t>
      </w:r>
      <w:r>
        <w:rPr>
          <w:spacing w:val="40"/>
        </w:rPr>
        <w:t> </w:t>
      </w:r>
      <w:r>
        <w:rPr/>
        <w:t>Servizi,</w:t>
      </w:r>
      <w:r>
        <w:rPr>
          <w:spacing w:val="40"/>
        </w:rPr>
        <w:t> </w:t>
      </w:r>
      <w:r>
        <w:rPr/>
        <w:t>Cispel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Aamps.</w:t>
      </w:r>
      <w:r>
        <w:rPr>
          <w:spacing w:val="40"/>
        </w:rPr>
        <w:t> </w:t>
      </w:r>
      <w:r>
        <w:rPr/>
        <w:t>Avremo</w:t>
      </w:r>
      <w:r>
        <w:rPr>
          <w:spacing w:val="40"/>
        </w:rPr>
        <w:t> </w:t>
      </w:r>
      <w:r>
        <w:rPr/>
        <w:t>sicuramente</w:t>
      </w:r>
      <w:r>
        <w:rPr>
          <w:spacing w:val="40"/>
        </w:rPr>
        <w:t> </w:t>
      </w:r>
      <w:r>
        <w:rPr/>
        <w:t>benefici</w:t>
      </w:r>
      <w:r>
        <w:rPr>
          <w:spacing w:val="40"/>
        </w:rPr>
        <w:t> </w:t>
      </w:r>
      <w:r>
        <w:rPr/>
        <w:t>per l’ambiente e un arricchimento delle organizzazioni coinvolte creando opportunità in più</w:t>
      </w:r>
    </w:p>
    <w:p>
      <w:pPr>
        <w:pStyle w:val="BodyText"/>
        <w:spacing w:line="289" w:lineRule="exact"/>
      </w:pP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nostro</w:t>
      </w:r>
      <w:r>
        <w:rPr>
          <w:spacing w:val="-4"/>
        </w:rPr>
        <w:t> </w:t>
      </w:r>
      <w:r>
        <w:rPr>
          <w:spacing w:val="-2"/>
        </w:rPr>
        <w:t>territorio”.</w:t>
      </w:r>
    </w:p>
    <w:p>
      <w:pPr>
        <w:spacing w:line="235" w:lineRule="auto" w:before="292"/>
        <w:ind w:left="1275" w:right="1097" w:firstLine="0"/>
        <w:jc w:val="left"/>
        <w:rPr>
          <w:sz w:val="26"/>
        </w:rPr>
      </w:pPr>
      <w:r>
        <w:rPr>
          <w:b/>
          <w:sz w:val="26"/>
        </w:rPr>
        <w:t>Giovanna Cepparello, assessora alla Gestione dei Rifiuti e Igiene Ambientale:</w:t>
      </w:r>
      <w:r>
        <w:rPr>
          <w:b/>
          <w:spacing w:val="-4"/>
          <w:sz w:val="26"/>
        </w:rPr>
        <w:t> </w:t>
      </w:r>
      <w:r>
        <w:rPr>
          <w:sz w:val="26"/>
        </w:rPr>
        <w:t>“I due aspetti a cui teniamo molto e che abbiamo potenziato nel nostro territorio sono il centro del</w:t>
      </w:r>
      <w:r>
        <w:rPr>
          <w:spacing w:val="-4"/>
          <w:sz w:val="26"/>
        </w:rPr>
        <w:t> </w:t>
      </w:r>
      <w:r>
        <w:rPr>
          <w:sz w:val="26"/>
        </w:rPr>
        <w:t>riuso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il</w:t>
      </w:r>
      <w:r>
        <w:rPr>
          <w:spacing w:val="-4"/>
          <w:sz w:val="26"/>
        </w:rPr>
        <w:t> </w:t>
      </w:r>
      <w:r>
        <w:rPr>
          <w:sz w:val="26"/>
        </w:rPr>
        <w:t>banco</w:t>
      </w:r>
      <w:r>
        <w:rPr>
          <w:spacing w:val="-4"/>
          <w:sz w:val="26"/>
        </w:rPr>
        <w:t> </w:t>
      </w:r>
      <w:r>
        <w:rPr>
          <w:sz w:val="26"/>
        </w:rPr>
        <w:t>1.</w:t>
      </w:r>
      <w:r>
        <w:rPr>
          <w:spacing w:val="-4"/>
          <w:sz w:val="26"/>
        </w:rPr>
        <w:t> </w:t>
      </w:r>
      <w:r>
        <w:rPr>
          <w:sz w:val="26"/>
        </w:rPr>
        <w:t>Due</w:t>
      </w:r>
      <w:r>
        <w:rPr>
          <w:spacing w:val="-4"/>
          <w:sz w:val="26"/>
        </w:rPr>
        <w:t> </w:t>
      </w:r>
      <w:r>
        <w:rPr>
          <w:sz w:val="26"/>
        </w:rPr>
        <w:t>esperienze</w:t>
      </w:r>
      <w:r>
        <w:rPr>
          <w:spacing w:val="-4"/>
          <w:sz w:val="26"/>
        </w:rPr>
        <w:t> </w:t>
      </w:r>
      <w:r>
        <w:rPr>
          <w:sz w:val="26"/>
        </w:rPr>
        <w:t>fino</w:t>
      </w:r>
      <w:r>
        <w:rPr>
          <w:spacing w:val="-4"/>
          <w:sz w:val="26"/>
        </w:rPr>
        <w:t> </w:t>
      </w:r>
      <w:r>
        <w:rPr>
          <w:sz w:val="26"/>
        </w:rPr>
        <w:t>ad</w:t>
      </w:r>
      <w:r>
        <w:rPr>
          <w:spacing w:val="-4"/>
          <w:sz w:val="26"/>
        </w:rPr>
        <w:t> </w:t>
      </w:r>
      <w:r>
        <w:rPr>
          <w:sz w:val="26"/>
        </w:rPr>
        <w:t>ora</w:t>
      </w:r>
      <w:r>
        <w:rPr>
          <w:spacing w:val="-4"/>
          <w:sz w:val="26"/>
        </w:rPr>
        <w:t> </w:t>
      </w:r>
      <w:r>
        <w:rPr>
          <w:sz w:val="26"/>
        </w:rPr>
        <w:t>gratificanti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che</w:t>
      </w:r>
      <w:r>
        <w:rPr>
          <w:spacing w:val="-4"/>
          <w:sz w:val="26"/>
        </w:rPr>
        <w:t> </w:t>
      </w:r>
      <w:r>
        <w:rPr>
          <w:sz w:val="26"/>
        </w:rPr>
        <w:t>rappresentano</w:t>
      </w:r>
      <w:r>
        <w:rPr>
          <w:spacing w:val="-4"/>
          <w:sz w:val="26"/>
        </w:rPr>
        <w:t> </w:t>
      </w:r>
      <w:r>
        <w:rPr>
          <w:sz w:val="26"/>
        </w:rPr>
        <w:t>un</w:t>
      </w:r>
      <w:r>
        <w:rPr>
          <w:spacing w:val="-4"/>
          <w:sz w:val="26"/>
        </w:rPr>
        <w:t> </w:t>
      </w:r>
      <w:r>
        <w:rPr>
          <w:sz w:val="26"/>
        </w:rPr>
        <w:t>modo</w:t>
      </w:r>
    </w:p>
    <w:p>
      <w:pPr>
        <w:pStyle w:val="BodyText"/>
        <w:spacing w:line="235" w:lineRule="auto"/>
        <w:ind w:right="723"/>
      </w:pPr>
      <w:r>
        <w:rPr/>
        <w:t>per</w:t>
      </w:r>
      <w:r>
        <w:rPr>
          <w:spacing w:val="40"/>
        </w:rPr>
        <w:t> </w:t>
      </w:r>
      <w:r>
        <w:rPr/>
        <w:t>recuperare</w:t>
      </w:r>
      <w:r>
        <w:rPr>
          <w:spacing w:val="40"/>
        </w:rPr>
        <w:t> </w:t>
      </w:r>
      <w:r>
        <w:rPr/>
        <w:t>oggetti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cibi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luoghi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socialità</w:t>
      </w:r>
      <w:r>
        <w:rPr>
          <w:spacing w:val="40"/>
        </w:rPr>
        <w:t> </w:t>
      </w:r>
      <w:r>
        <w:rPr/>
        <w:t>tra</w:t>
      </w:r>
      <w:r>
        <w:rPr>
          <w:spacing w:val="40"/>
        </w:rPr>
        <w:t> </w:t>
      </w:r>
      <w:r>
        <w:rPr/>
        <w:t>cittadini.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progetto</w:t>
      </w:r>
      <w:r>
        <w:rPr>
          <w:spacing w:val="40"/>
        </w:rPr>
        <w:t> </w:t>
      </w:r>
      <w:r>
        <w:rPr/>
        <w:t>Co-Effect</w:t>
      </w:r>
      <w:r>
        <w:rPr>
          <w:spacing w:val="40"/>
        </w:rPr>
        <w:t> </w:t>
      </w:r>
      <w:r>
        <w:rPr/>
        <w:t>ci</w:t>
      </w:r>
      <w:r>
        <w:rPr>
          <w:spacing w:val="80"/>
        </w:rPr>
        <w:t> </w:t>
      </w:r>
      <w:r>
        <w:rPr/>
        <w:t>permetterà di esportare queste due buone pratiche e di radicarle ancora di più sul territorio</w:t>
      </w:r>
    </w:p>
    <w:p>
      <w:pPr>
        <w:pStyle w:val="BodyText"/>
        <w:spacing w:after="0" w:line="235" w:lineRule="auto"/>
        <w:sectPr>
          <w:pgSz w:w="11910" w:h="16840"/>
          <w:pgMar w:header="0" w:footer="2037" w:top="200" w:bottom="2220" w:left="141" w:right="0"/>
        </w:sectPr>
      </w:pPr>
    </w:p>
    <w:p>
      <w:pPr>
        <w:spacing w:line="240" w:lineRule="auto"/>
        <w:ind w:left="128" w:right="0" w:firstLine="0"/>
        <w:jc w:val="left"/>
        <w:rPr>
          <w:position w:val="74"/>
          <w:sz w:val="20"/>
        </w:rPr>
      </w:pPr>
      <w:r>
        <w:rPr>
          <w:position w:val="13"/>
          <w:sz w:val="20"/>
        </w:rPr>
        <w:drawing>
          <wp:inline distT="0" distB="0" distL="0" distR="0">
            <wp:extent cx="3438379" cy="96212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379" cy="9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  <w:r>
        <w:rPr>
          <w:spacing w:val="27"/>
          <w:position w:val="13"/>
          <w:sz w:val="20"/>
        </w:rPr>
        <w:t> </w:t>
      </w:r>
      <w:r>
        <w:rPr>
          <w:spacing w:val="27"/>
          <w:sz w:val="20"/>
        </w:rPr>
        <w:drawing>
          <wp:inline distT="0" distB="0" distL="0" distR="0">
            <wp:extent cx="1535800" cy="1008888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800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sz w:val="20"/>
        </w:rPr>
      </w:r>
      <w:r>
        <w:rPr>
          <w:spacing w:val="146"/>
          <w:sz w:val="20"/>
        </w:rPr>
        <w:t> </w:t>
      </w:r>
      <w:r>
        <w:rPr>
          <w:spacing w:val="146"/>
          <w:position w:val="74"/>
          <w:sz w:val="20"/>
        </w:rPr>
        <w:drawing>
          <wp:inline distT="0" distB="0" distL="0" distR="0">
            <wp:extent cx="1969455" cy="33604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455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6"/>
          <w:position w:val="74"/>
          <w:sz w:val="20"/>
        </w:rPr>
      </w:r>
    </w:p>
    <w:p>
      <w:pPr>
        <w:pStyle w:val="BodyText"/>
        <w:spacing w:line="235" w:lineRule="auto" w:before="110"/>
      </w:pPr>
      <w:bookmarkStart w:name="Pagina 5" w:id="5"/>
      <w:bookmarkEnd w:id="5"/>
      <w:r>
        <w:rPr/>
      </w:r>
      <w:r>
        <w:rPr/>
        <w:t>coinvolgendo</w:t>
      </w:r>
      <w:r>
        <w:rPr>
          <w:spacing w:val="-4"/>
        </w:rPr>
        <w:t> </w:t>
      </w:r>
      <w:r>
        <w:rPr/>
        <w:t>anche</w:t>
      </w:r>
      <w:r>
        <w:rPr>
          <w:spacing w:val="-4"/>
        </w:rPr>
        <w:t> </w:t>
      </w:r>
      <w:r>
        <w:rPr/>
        <w:t>altri</w:t>
      </w:r>
      <w:r>
        <w:rPr>
          <w:spacing w:val="-4"/>
        </w:rPr>
        <w:t> </w:t>
      </w:r>
      <w:r>
        <w:rPr/>
        <w:t>stakeholder.</w:t>
      </w:r>
      <w:r>
        <w:rPr>
          <w:spacing w:val="-4"/>
        </w:rPr>
        <w:t> </w:t>
      </w:r>
      <w:r>
        <w:rPr/>
        <w:t>Quindi</w:t>
      </w:r>
      <w:r>
        <w:rPr>
          <w:spacing w:val="-4"/>
        </w:rPr>
        <w:t> </w:t>
      </w:r>
      <w:r>
        <w:rPr/>
        <w:t>tutta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serie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azioni</w:t>
      </w:r>
      <w:r>
        <w:rPr>
          <w:spacing w:val="-4"/>
        </w:rPr>
        <w:t> </w:t>
      </w:r>
      <w:r>
        <w:rPr/>
        <w:t>che</w:t>
      </w:r>
      <w:r>
        <w:rPr>
          <w:spacing w:val="-6"/>
        </w:rPr>
        <w:t> </w:t>
      </w:r>
      <w:r>
        <w:rPr/>
        <w:t>sensibilizzano</w:t>
      </w:r>
      <w:r>
        <w:rPr>
          <w:spacing w:val="-4"/>
        </w:rPr>
        <w:t> </w:t>
      </w:r>
      <w:r>
        <w:rPr/>
        <w:t>la popolazione sul piano dell’economia circolare”.</w:t>
      </w:r>
    </w:p>
    <w:p>
      <w:pPr>
        <w:pStyle w:val="BodyText"/>
        <w:spacing w:before="287"/>
        <w:ind w:left="0"/>
      </w:pPr>
    </w:p>
    <w:p>
      <w:pPr>
        <w:pStyle w:val="BodyText"/>
        <w:spacing w:line="235" w:lineRule="auto"/>
        <w:ind w:right="883"/>
      </w:pPr>
      <w:r>
        <w:rPr>
          <w:b/>
        </w:rPr>
        <w:t>Nicola Perini, Presidente di Confservizi Cispel Toscana</w:t>
      </w:r>
      <w:r>
        <w:rPr/>
        <w:t>: “Il progetto CO-EFFECT rappresenta un’opportunità concreta per rafforzare il ruolo dei servizi pubblici locali nella transizione</w:t>
      </w:r>
      <w:r>
        <w:rPr>
          <w:spacing w:val="40"/>
        </w:rPr>
        <w:t> </w:t>
      </w:r>
      <w:r>
        <w:rPr/>
        <w:t>verso</w:t>
      </w:r>
      <w:r>
        <w:rPr>
          <w:spacing w:val="40"/>
        </w:rPr>
        <w:t> </w:t>
      </w:r>
      <w:r>
        <w:rPr/>
        <w:t>un’economia</w:t>
      </w:r>
      <w:r>
        <w:rPr>
          <w:spacing w:val="40"/>
        </w:rPr>
        <w:t> </w:t>
      </w:r>
      <w:r>
        <w:rPr/>
        <w:t>più</w:t>
      </w:r>
      <w:r>
        <w:rPr>
          <w:spacing w:val="40"/>
        </w:rPr>
        <w:t> </w:t>
      </w:r>
      <w:r>
        <w:rPr/>
        <w:t>circolare,</w:t>
      </w:r>
      <w:r>
        <w:rPr>
          <w:spacing w:val="40"/>
        </w:rPr>
        <w:t> </w:t>
      </w:r>
      <w:r>
        <w:rPr/>
        <w:t>sostenibile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cooperativa.</w:t>
      </w:r>
      <w:r>
        <w:rPr>
          <w:spacing w:val="40"/>
        </w:rPr>
        <w:t> </w:t>
      </w:r>
      <w:r>
        <w:rPr/>
        <w:t>Essere</w:t>
      </w:r>
      <w:r>
        <w:rPr>
          <w:spacing w:val="40"/>
        </w:rPr>
        <w:t> </w:t>
      </w:r>
      <w:r>
        <w:rPr/>
        <w:t>parte</w:t>
      </w:r>
      <w:r>
        <w:rPr>
          <w:spacing w:val="40"/>
        </w:rPr>
        <w:t> </w:t>
      </w:r>
      <w:r>
        <w:rPr/>
        <w:t>di questa rete transfrontaliera, mettere in campo esperienze, competenze e buone pratiche maturate nel settore della gestione dei rifiuti urbani sono azioni che rendono Confservizi Cispel Toscana onorata di far parte di questo sistema e, in generale, di partecipare a questo tipo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progetti.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particolare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CO-EFFECT,</w:t>
      </w:r>
      <w:r>
        <w:rPr>
          <w:spacing w:val="40"/>
        </w:rPr>
        <w:t> </w:t>
      </w:r>
      <w:r>
        <w:rPr/>
        <w:t>lavoreremo</w:t>
      </w:r>
      <w:r>
        <w:rPr>
          <w:spacing w:val="40"/>
        </w:rPr>
        <w:t> </w:t>
      </w:r>
      <w:r>
        <w:rPr/>
        <w:t>sul</w:t>
      </w:r>
      <w:r>
        <w:rPr>
          <w:spacing w:val="40"/>
        </w:rPr>
        <w:t> </w:t>
      </w:r>
      <w:r>
        <w:rPr/>
        <w:t>territorio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Livorno,</w:t>
      </w:r>
      <w:r>
        <w:rPr>
          <w:spacing w:val="40"/>
        </w:rPr>
        <w:t> </w:t>
      </w:r>
      <w:r>
        <w:rPr/>
        <w:t>insieme ad AAMPS, per costruire un vero e proprio ecosistema di riuso urbano, capace di generare</w:t>
      </w:r>
      <w:r>
        <w:rPr>
          <w:spacing w:val="40"/>
        </w:rPr>
        <w:t> </w:t>
      </w:r>
      <w:r>
        <w:rPr/>
        <w:t>valore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partire</w:t>
      </w:r>
      <w:r>
        <w:rPr>
          <w:spacing w:val="40"/>
        </w:rPr>
        <w:t> </w:t>
      </w:r>
      <w:r>
        <w:rPr/>
        <w:t>dalla</w:t>
      </w:r>
      <w:r>
        <w:rPr>
          <w:spacing w:val="40"/>
        </w:rPr>
        <w:t> </w:t>
      </w:r>
      <w:r>
        <w:rPr/>
        <w:t>riduzione</w:t>
      </w:r>
      <w:r>
        <w:rPr>
          <w:spacing w:val="40"/>
        </w:rPr>
        <w:t> </w:t>
      </w:r>
      <w:r>
        <w:rPr/>
        <w:t>dello</w:t>
      </w:r>
      <w:r>
        <w:rPr>
          <w:spacing w:val="40"/>
        </w:rPr>
        <w:t> </w:t>
      </w:r>
      <w:r>
        <w:rPr/>
        <w:t>spreco</w:t>
      </w:r>
      <w:r>
        <w:rPr>
          <w:spacing w:val="40"/>
        </w:rPr>
        <w:t> </w:t>
      </w:r>
      <w:r>
        <w:rPr/>
        <w:t>alimentare,</w:t>
      </w:r>
      <w:r>
        <w:rPr>
          <w:spacing w:val="40"/>
        </w:rPr>
        <w:t> </w:t>
      </w:r>
      <w:r>
        <w:rPr/>
        <w:t>dal</w:t>
      </w:r>
      <w:r>
        <w:rPr>
          <w:spacing w:val="40"/>
        </w:rPr>
        <w:t> </w:t>
      </w:r>
      <w:r>
        <w:rPr/>
        <w:t>riutilizzo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dalla</w:t>
      </w:r>
      <w:r>
        <w:rPr>
          <w:spacing w:val="40"/>
        </w:rPr>
        <w:t> </w:t>
      </w:r>
      <w:r>
        <w:rPr/>
        <w:t>riparazione degli oggetti. Crediamo in un approccio che superi la logica individualistica per favorire</w:t>
      </w:r>
      <w:r>
        <w:rPr>
          <w:spacing w:val="40"/>
        </w:rPr>
        <w:t> </w:t>
      </w:r>
      <w:r>
        <w:rPr/>
        <w:t>modelli</w:t>
      </w:r>
      <w:r>
        <w:rPr>
          <w:spacing w:val="40"/>
        </w:rPr>
        <w:t> </w:t>
      </w:r>
      <w:r>
        <w:rPr/>
        <w:t>cooperativi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territoriali:</w:t>
      </w:r>
      <w:r>
        <w:rPr>
          <w:spacing w:val="40"/>
        </w:rPr>
        <w:t> </w:t>
      </w:r>
      <w:r>
        <w:rPr/>
        <w:t>solo</w:t>
      </w:r>
      <w:r>
        <w:rPr>
          <w:spacing w:val="40"/>
        </w:rPr>
        <w:t> </w:t>
      </w:r>
      <w:r>
        <w:rPr/>
        <w:t>così</w:t>
      </w:r>
      <w:r>
        <w:rPr>
          <w:spacing w:val="40"/>
        </w:rPr>
        <w:t> </w:t>
      </w:r>
      <w:r>
        <w:rPr/>
        <w:t>possiamo</w:t>
      </w:r>
      <w:r>
        <w:rPr>
          <w:spacing w:val="40"/>
        </w:rPr>
        <w:t> </w:t>
      </w:r>
      <w:r>
        <w:rPr/>
        <w:t>costruire</w:t>
      </w:r>
      <w:r>
        <w:rPr>
          <w:spacing w:val="40"/>
        </w:rPr>
        <w:t> </w:t>
      </w:r>
      <w:r>
        <w:rPr/>
        <w:t>comunità</w:t>
      </w:r>
      <w:r>
        <w:rPr>
          <w:spacing w:val="40"/>
        </w:rPr>
        <w:t> </w:t>
      </w:r>
      <w:r>
        <w:rPr/>
        <w:t>più resilienti, inclusive e capaci di rispondere alle grandi sfide ambientali ed economiche del nostro tempo”.</w:t>
      </w:r>
    </w:p>
    <w:p>
      <w:pPr>
        <w:pStyle w:val="BodyText"/>
        <w:spacing w:line="235" w:lineRule="auto" w:before="287"/>
        <w:ind w:right="936"/>
      </w:pPr>
      <w:r>
        <w:rPr>
          <w:b/>
        </w:rPr>
        <w:t>Raphael Rossi, Amministratore Unico di AAMPS Livorno</w:t>
      </w:r>
      <w:r>
        <w:rPr/>
        <w:t>: “La città di Livorno ha subito reagito con generosità, vitalità ed entusiasmo ai nostri progetti di riuso e lotta allo spreco.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«Banco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Rigeneri</w:t>
      </w:r>
      <w:r>
        <w:rPr>
          <w:spacing w:val="-4"/>
        </w:rPr>
        <w:t> </w:t>
      </w:r>
      <w:r>
        <w:rPr/>
        <w:t>alimentari»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Mercato</w:t>
      </w:r>
      <w:r>
        <w:rPr>
          <w:spacing w:val="-4"/>
        </w:rPr>
        <w:t> </w:t>
      </w:r>
      <w:r>
        <w:rPr/>
        <w:t>Centrale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Livorno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soprattutto</w:t>
      </w:r>
    </w:p>
    <w:p>
      <w:pPr>
        <w:pStyle w:val="BodyText"/>
        <w:spacing w:line="235" w:lineRule="auto"/>
        <w:ind w:right="723"/>
      </w:pPr>
      <w:r>
        <w:rPr/>
        <w:t>il</w:t>
      </w:r>
      <w:r>
        <w:rPr>
          <w:spacing w:val="40"/>
        </w:rPr>
        <w:t> </w:t>
      </w:r>
      <w:r>
        <w:rPr/>
        <w:t>Centro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riuso</w:t>
      </w:r>
      <w:r>
        <w:rPr>
          <w:spacing w:val="40"/>
        </w:rPr>
        <w:t> </w:t>
      </w:r>
      <w:r>
        <w:rPr/>
        <w:t>creativo</w:t>
      </w:r>
      <w:r>
        <w:rPr>
          <w:spacing w:val="40"/>
        </w:rPr>
        <w:t> </w:t>
      </w:r>
      <w:r>
        <w:rPr/>
        <w:t>«Evviva»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Via</w:t>
      </w:r>
      <w:r>
        <w:rPr>
          <w:spacing w:val="40"/>
        </w:rPr>
        <w:t> </w:t>
      </w:r>
      <w:r>
        <w:rPr/>
        <w:t>Cattaneo</w:t>
      </w:r>
      <w:r>
        <w:rPr>
          <w:spacing w:val="40"/>
        </w:rPr>
        <w:t> </w:t>
      </w:r>
      <w:r>
        <w:rPr/>
        <w:t>81,</w:t>
      </w:r>
      <w:r>
        <w:rPr>
          <w:spacing w:val="40"/>
        </w:rPr>
        <w:t> </w:t>
      </w:r>
      <w:r>
        <w:rPr/>
        <w:t>anche</w:t>
      </w:r>
      <w:r>
        <w:rPr>
          <w:spacing w:val="40"/>
        </w:rPr>
        <w:t> </w:t>
      </w:r>
      <w:r>
        <w:rPr/>
        <w:t>grazie</w:t>
      </w:r>
      <w:r>
        <w:rPr>
          <w:spacing w:val="40"/>
        </w:rPr>
        <w:t> </w:t>
      </w:r>
      <w:r>
        <w:rPr/>
        <w:t>ai</w:t>
      </w:r>
      <w:r>
        <w:rPr>
          <w:spacing w:val="40"/>
        </w:rPr>
        <w:t> </w:t>
      </w:r>
      <w:r>
        <w:rPr/>
        <w:t>nostri</w:t>
      </w:r>
      <w:r>
        <w:rPr>
          <w:spacing w:val="40"/>
        </w:rPr>
        <w:t> </w:t>
      </w:r>
      <w:r>
        <w:rPr/>
        <w:t>partner</w:t>
      </w:r>
      <w:r>
        <w:rPr>
          <w:spacing w:val="80"/>
        </w:rPr>
        <w:t> </w:t>
      </w:r>
      <w:r>
        <w:rPr/>
        <w:t>Brikke e Brakke hanno prodotto solidarietà, impegno, lavoro, cibo e nuovi oggetti e servizi.</w:t>
      </w:r>
    </w:p>
    <w:p>
      <w:pPr>
        <w:pStyle w:val="BodyText"/>
        <w:spacing w:line="235" w:lineRule="auto"/>
        <w:ind w:right="883"/>
      </w:pPr>
      <w:r>
        <w:rPr/>
        <w:t>Tutto questo partendo da quelli che altrimenti sarebbero diventati dei rifiuti, cioè impatti ambientali e soprattutto un costo per la città. Sono davvero felice che queste esperienze siano</w:t>
      </w:r>
      <w:r>
        <w:rPr>
          <w:spacing w:val="-4"/>
        </w:rPr>
        <w:t> </w:t>
      </w:r>
      <w:r>
        <w:rPr/>
        <w:t>stati</w:t>
      </w:r>
      <w:r>
        <w:rPr>
          <w:spacing w:val="-4"/>
        </w:rPr>
        <w:t> </w:t>
      </w:r>
      <w:r>
        <w:rPr/>
        <w:t>selezionati</w:t>
      </w:r>
      <w:r>
        <w:rPr>
          <w:spacing w:val="-4"/>
        </w:rPr>
        <w:t> </w:t>
      </w:r>
      <w:r>
        <w:rPr/>
        <w:t>dall’Europa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potenziate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diffuse.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servizio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«Banco</w:t>
      </w:r>
      <w:r>
        <w:rPr>
          <w:spacing w:val="-4"/>
        </w:rPr>
        <w:t> </w:t>
      </w:r>
      <w:r>
        <w:rPr/>
        <w:t>13 dei Rigeneri alimentari» da qualche settimana è interrotto ma siamo fiduciosi che possa</w:t>
      </w:r>
    </w:p>
    <w:p>
      <w:pPr>
        <w:pStyle w:val="BodyText"/>
        <w:spacing w:line="235" w:lineRule="auto"/>
        <w:ind w:right="723"/>
      </w:pPr>
      <w:r>
        <w:rPr/>
        <w:t>presto</w:t>
      </w:r>
      <w:r>
        <w:rPr>
          <w:spacing w:val="40"/>
        </w:rPr>
        <w:t> </w:t>
      </w:r>
      <w:r>
        <w:rPr/>
        <w:t>riprendere.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Centro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riuso</w:t>
      </w:r>
      <w:r>
        <w:rPr>
          <w:spacing w:val="40"/>
        </w:rPr>
        <w:t> </w:t>
      </w:r>
      <w:r>
        <w:rPr/>
        <w:t>creativo</w:t>
      </w:r>
      <w:r>
        <w:rPr>
          <w:spacing w:val="40"/>
        </w:rPr>
        <w:t> </w:t>
      </w:r>
      <w:r>
        <w:rPr/>
        <w:t>«Evviva»</w:t>
      </w:r>
      <w:r>
        <w:rPr>
          <w:spacing w:val="40"/>
        </w:rPr>
        <w:t> </w:t>
      </w:r>
      <w:r>
        <w:rPr/>
        <w:t>va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gonfie</w:t>
      </w:r>
      <w:r>
        <w:rPr>
          <w:spacing w:val="40"/>
        </w:rPr>
        <w:t> </w:t>
      </w:r>
      <w:r>
        <w:rPr/>
        <w:t>vele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questo</w:t>
      </w:r>
      <w:r>
        <w:rPr>
          <w:spacing w:val="80"/>
        </w:rPr>
        <w:t> </w:t>
      </w:r>
      <w:r>
        <w:rPr/>
        <w:t>progetto farà ancora meglio.”</w:t>
      </w:r>
    </w:p>
    <w:sectPr>
      <w:pgSz w:w="11910" w:h="16840"/>
      <w:pgMar w:header="0" w:footer="2037" w:top="200" w:bottom="222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399822</wp:posOffset>
          </wp:positionH>
          <wp:positionV relativeFrom="page">
            <wp:posOffset>9221192</wp:posOffset>
          </wp:positionV>
          <wp:extent cx="6911225" cy="4182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1225" cy="41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1444942</wp:posOffset>
              </wp:positionH>
              <wp:positionV relativeFrom="page">
                <wp:posOffset>9766984</wp:posOffset>
              </wp:positionV>
              <wp:extent cx="5612130" cy="3111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61213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8" w:lineRule="exact" w:before="13"/>
                            <w:ind w:left="2382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Ufficio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Stampa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Comune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di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Livorno…</w:t>
                          </w:r>
                        </w:p>
                        <w:p>
                          <w:pPr>
                            <w:spacing w:line="228" w:lineRule="exact" w:before="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Ufficio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Stampa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Confservizi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Cispel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Toscana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Niccolò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Bagnoli,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366-9414311,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nbagnoli@confservizitoscana.it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775002pt;margin-top:769.053894pt;width:441.9pt;height:24.5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spacing w:line="228" w:lineRule="exact" w:before="13"/>
                      <w:ind w:left="2382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Ufficio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Stampa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Comune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Livorno…</w:t>
                    </w:r>
                  </w:p>
                  <w:p>
                    <w:pPr>
                      <w:spacing w:line="228" w:lineRule="exact" w:before="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Ufficio</w:t>
                    </w:r>
                    <w:r>
                      <w:rPr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Stampa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Confservizi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Cispel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Toscana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: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Niccolò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Bagnoli,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366-9414311,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hyperlink r:id="rId2">
                      <w:r>
                        <w:rPr>
                          <w:i/>
                          <w:spacing w:val="-2"/>
                          <w:sz w:val="20"/>
                        </w:rPr>
                        <w:t>nbagnoli@confservizitoscana.it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981" w:hanging="706"/>
      </w:pPr>
      <w:rPr>
        <w:rFonts w:hint="default" w:ascii="Times New Roman" w:hAnsi="Times New Roman" w:eastAsia="Times New Roman" w:cs="Times New Roman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958" w:hanging="7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936" w:hanging="7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914" w:hanging="7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93" w:hanging="7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71" w:hanging="7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49" w:hanging="7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27" w:hanging="7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06" w:hanging="70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207" w:hanging="9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156" w:hanging="93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112" w:hanging="9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068" w:hanging="9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025" w:hanging="9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981" w:hanging="9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37" w:hanging="9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93" w:hanging="9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50" w:hanging="93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81" w:hanging="706"/>
        <w:jc w:val="left"/>
      </w:pPr>
      <w:rPr>
        <w:rFonts w:hint="default"/>
        <w:spacing w:val="-1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958" w:hanging="7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936" w:hanging="7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914" w:hanging="7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893" w:hanging="7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71" w:hanging="7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49" w:hanging="7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27" w:hanging="7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06" w:hanging="706"/>
      </w:pPr>
      <w:rPr>
        <w:rFonts w:hint="default"/>
        <w:lang w:val="it-IT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275"/>
    </w:pPr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981" w:hanging="706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981" w:hanging="706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nbagnoli@confservizitoscana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2025-04-22T13:58:15Z</dcterms:created>
  <dcterms:modified xsi:type="dcterms:W3CDTF">2025-04-22T13:58:15Z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Draw</vt:lpwstr>
  </property>
  <property fmtid="{D5CDD505-2E9C-101B-9397-08002B2CF9AE}" pid="4" name="Producer">
    <vt:lpwstr>LibreOffice 24.2</vt:lpwstr>
  </property>
  <property fmtid="{D5CDD505-2E9C-101B-9397-08002B2CF9AE}" pid="5" name="LastSaved">
    <vt:filetime>2025-04-22T00:00:00Z</vt:filetime>
  </property>
</Properties>
</file>